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Утвержден</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приказом</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министерства социальной защиты</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Воронежской области</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06.02.2025 N 9/н</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АДМИНИСТРАТИВНЫЙ РЕГЛАМЕНТ</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МИНИСТЕРСТВА СОЦИАЛЬНОЙ ЗАЩИТЫ ВОРОНЕЖСКОЙ ОБЛАСТИ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 ПРЕДОСТАВЛЕНИЮ ГОСУДАРСТВЕННОЙ УСЛУГИ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ПРИЕМ ЗАЯВЛЕНИЙ И ОРГАНИЗАЦИЯ ПРЕДОСТАВЛЕНИЯ ГРАЖДАНАМ</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СУБСИДИЙ НА ОПЛАТУ ЖИЛЫХ ПОМЕЩЕНИЙ И КОММУНАЛЬНЫХ УСЛУГ"</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 </w:t>
      </w:r>
      <w:r>
        <w:rPr>
          <w:rFonts w:ascii="Calibri" w:hAnsi="Calibri" w:cs="Calibri" w:eastAsia="Calibri"/>
          <w:b/>
          <w:color w:val="auto"/>
          <w:spacing w:val="0"/>
          <w:position w:val="0"/>
          <w:sz w:val="22"/>
          <w:shd w:fill="auto" w:val="clear"/>
        </w:rPr>
        <w:t xml:space="preserve">Общие положения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1.1. </w:t>
      </w:r>
      <w:r>
        <w:rPr>
          <w:rFonts w:ascii="Calibri" w:hAnsi="Calibri" w:cs="Calibri" w:eastAsia="Calibri"/>
          <w:b/>
          <w:color w:val="auto"/>
          <w:spacing w:val="0"/>
          <w:position w:val="0"/>
          <w:sz w:val="22"/>
          <w:shd w:fill="auto" w:val="clear"/>
        </w:rPr>
        <w:t xml:space="preserve">Предмет регулирования Административного регламента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Административный регламент министерства социальной защиты Воронежской области по предоставлению государственной услуги "Прием заявлений и организация предоставления гражданам субсидий на оплату жилых помещений и коммунальных услуг" (далее - Административный регламент) определяет сроки и последовательность административных процедур министерства социальной защиты Воронежской области, казенных учреждений Воронежской области "Управление социальной защиты населения" городского округа город Нововоронеж, Борисоглебского городского округа, районов г. Воронежа и Воронежской области (далее - КУВО "УСЗН" района), автономного учреждения Воронежской области "Многофункциональный центр предоставления государственных и муниципальных услуг" и его филиалов (далее - АУ "МФЦ" и его филиалы), порядок взаимодействия должностных лиц министерства социальной защиты Воронежской области, специалистов КУВО "УСЗН" района, АУ "МФЦ" и его филиалов, иных органов государственной власти и органов местного самоуправления, организаций, а также порядок взаимодействия КУВО "УСЗН" района с заявителями при предоставлении государственной услуги "Прием заявлений и организация предоставления гражданам субсидий на оплату жилых помещений и коммунальных услуг" (далее - государственная услуга).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1.2. </w:t>
      </w:r>
      <w:r>
        <w:rPr>
          <w:rFonts w:ascii="Calibri" w:hAnsi="Calibri" w:cs="Calibri" w:eastAsia="Calibri"/>
          <w:b/>
          <w:color w:val="auto"/>
          <w:spacing w:val="0"/>
          <w:position w:val="0"/>
          <w:sz w:val="22"/>
          <w:shd w:fill="auto" w:val="clear"/>
        </w:rPr>
        <w:t xml:space="preserve">Круг заявителей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Заявителями являются граждане Российской Федерации, а также иностранные граждане, если это предусмотрено международными договорами Российской Федерации.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Субсидии на оплату жилых помещений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 на субсидии имеют:</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пользователи жилого помещения в государственном или муниципальном жилищном фонде;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наниматели жилого помещения по договору найма в частном жилищном фонде;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члены жилищного или жилищно-строительного кооператива;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собственники жилого помещения (квартиры, жилого дома, части квартиры или жилого дома).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Субсидии предоставляются гражданам с учетом постоянно проживающих с ними членов их семей.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имени заявителей могут выступать их законные представители либо лица, уполномоченные ими на основании доверенности, оформленной в соответствии с законодательством Российской Федерации (далее - представитель).</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II. </w:t>
      </w:r>
      <w:r>
        <w:rPr>
          <w:rFonts w:ascii="Calibri" w:hAnsi="Calibri" w:cs="Calibri" w:eastAsia="Calibri"/>
          <w:b/>
          <w:color w:val="auto"/>
          <w:spacing w:val="0"/>
          <w:position w:val="0"/>
          <w:sz w:val="22"/>
          <w:shd w:fill="auto" w:val="clear"/>
        </w:rPr>
        <w:t xml:space="preserve">Стандарт предоставления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2.1. </w:t>
      </w:r>
      <w:r>
        <w:rPr>
          <w:rFonts w:ascii="Calibri" w:hAnsi="Calibri" w:cs="Calibri" w:eastAsia="Calibri"/>
          <w:b/>
          <w:color w:val="auto"/>
          <w:spacing w:val="0"/>
          <w:position w:val="0"/>
          <w:sz w:val="22"/>
          <w:shd w:fill="auto" w:val="clear"/>
        </w:rPr>
        <w:t xml:space="preserve">Наименование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государственной услуги - "Прием заявлений и организация предоставления гражданам субсидий на оплату жилых помещений и коммунальных услуг".</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2.2. </w:t>
      </w:r>
      <w:r>
        <w:rPr>
          <w:rFonts w:ascii="Calibri" w:hAnsi="Calibri" w:cs="Calibri" w:eastAsia="Calibri"/>
          <w:b/>
          <w:color w:val="auto"/>
          <w:spacing w:val="0"/>
          <w:position w:val="0"/>
          <w:sz w:val="22"/>
          <w:shd w:fill="auto" w:val="clear"/>
        </w:rPr>
        <w:t xml:space="preserve">Наименование органа, предоставляющего</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государственную услугу</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2.2.1. </w:t>
      </w:r>
      <w:r>
        <w:rPr>
          <w:rFonts w:ascii="Calibri" w:hAnsi="Calibri" w:cs="Calibri" w:eastAsia="Calibri"/>
          <w:color w:val="auto"/>
          <w:spacing w:val="0"/>
          <w:position w:val="0"/>
          <w:sz w:val="22"/>
          <w:shd w:fill="auto" w:val="clear"/>
        </w:rPr>
        <w:t xml:space="preserve">Предоставление государственной услуги осуществляется министерством социальной защиты Воронежской области (далее - Министерство). В предоставлении государственной услуги участвуют КУВО "УСЗН" района, АУ "МФЦ" и его филиалы.</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Государственная услуга также предоставляется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с использованием информационной системы "Портал Воронежской области в сети Интернет" (далее - Портал Воронежской области).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2.2.2. </w:t>
      </w:r>
      <w:r>
        <w:rPr>
          <w:rFonts w:ascii="Calibri" w:hAnsi="Calibri" w:cs="Calibri" w:eastAsia="Calibri"/>
          <w:color w:val="auto"/>
          <w:spacing w:val="0"/>
          <w:position w:val="0"/>
          <w:sz w:val="22"/>
          <w:shd w:fill="auto" w:val="clear"/>
        </w:rPr>
        <w:t xml:space="preserve">При предоставлении государственной услуги Министерство, КУВО "УСЗН" района взаимодействуют с министерством труда и занятости населения Воронежской области, Фондом пенсионного и социального страхования Российской Федерации, Министерством юстиции Российской Федерации, Федеральной службой исполнения наказаний, Федеральной службой судебных приставов, Министерством обороны Российской Федерации, Генеральной прокуратурой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Федеральной налоговой службой, Министерством строительства и жилищно-коммунального хозяйства Российской Федерации, Федеральной службой государственной регистрации, кадастра и картографии, Министерством внутренних дел Российской Федерации, Федеральной службой войск национальной гвардии Российской Федерации, Федеральной таможенной службой Российской Федерации.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2.2.3. </w:t>
      </w:r>
      <w:r>
        <w:rPr>
          <w:rFonts w:ascii="Calibri" w:hAnsi="Calibri" w:cs="Calibri" w:eastAsia="Calibri"/>
          <w:color w:val="auto"/>
          <w:spacing w:val="0"/>
          <w:position w:val="0"/>
          <w:sz w:val="22"/>
          <w:shd w:fill="auto" w:val="clear"/>
        </w:rPr>
        <w:t xml:space="preserve">Возможность принятия АУ "МФЦ" и его филиалами решения об отказе в приеме заявления и документов и (или) информации, необходимых для предоставления государственной услуги, отсутствует.</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2.3. </w:t>
      </w:r>
      <w:r>
        <w:rPr>
          <w:rFonts w:ascii="Calibri" w:hAnsi="Calibri" w:cs="Calibri" w:eastAsia="Calibri"/>
          <w:b/>
          <w:color w:val="auto"/>
          <w:spacing w:val="0"/>
          <w:position w:val="0"/>
          <w:sz w:val="22"/>
          <w:shd w:fill="auto" w:val="clear"/>
        </w:rPr>
        <w:t xml:space="preserve">Результат предоставления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2.3.1. </w:t>
      </w:r>
      <w:r>
        <w:rPr>
          <w:rFonts w:ascii="Calibri" w:hAnsi="Calibri" w:cs="Calibri" w:eastAsia="Calibri"/>
          <w:color w:val="auto"/>
          <w:spacing w:val="0"/>
          <w:position w:val="0"/>
          <w:sz w:val="22"/>
          <w:shd w:fill="auto" w:val="clear"/>
        </w:rPr>
        <w:t xml:space="preserve">Результатом предоставления государственной услуги является: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принятие решения о предоставлении субсидии;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принятие решения об отказе в предоставлении субсидии.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2.3.2. </w:t>
      </w:r>
      <w:r>
        <w:rPr>
          <w:rFonts w:ascii="Calibri" w:hAnsi="Calibri" w:cs="Calibri" w:eastAsia="Calibri"/>
          <w:color w:val="auto"/>
          <w:spacing w:val="0"/>
          <w:position w:val="0"/>
          <w:sz w:val="22"/>
          <w:shd w:fill="auto" w:val="clear"/>
        </w:rPr>
        <w:t xml:space="preserve">Результат предоставления государственной услуги оформляется в виде решения о предоставлении (об отказе в предоставлении) субсидии по формам согласно </w:t>
      </w:r>
      <w:r>
        <w:rPr>
          <w:rFonts w:ascii="Calibri" w:hAnsi="Calibri" w:cs="Calibri" w:eastAsia="Calibri"/>
          <w:color w:val="0000FF"/>
          <w:spacing w:val="0"/>
          <w:position w:val="0"/>
          <w:sz w:val="22"/>
          <w:shd w:fill="auto" w:val="clear"/>
        </w:rPr>
        <w:t xml:space="preserve">приложениям N 1</w:t>
      </w:r>
      <w:r>
        <w:rPr>
          <w:rFonts w:ascii="Calibri" w:hAnsi="Calibri" w:cs="Calibri" w:eastAsia="Calibri"/>
          <w:color w:val="auto"/>
          <w:spacing w:val="0"/>
          <w:position w:val="0"/>
          <w:sz w:val="22"/>
          <w:shd w:fill="auto" w:val="clear"/>
        </w:rPr>
        <w:t xml:space="preserve">, </w:t>
      </w:r>
      <w:r>
        <w:rPr>
          <w:rFonts w:ascii="Calibri" w:hAnsi="Calibri" w:cs="Calibri" w:eastAsia="Calibri"/>
          <w:color w:val="0000FF"/>
          <w:spacing w:val="0"/>
          <w:position w:val="0"/>
          <w:sz w:val="22"/>
          <w:shd w:fill="auto" w:val="clear"/>
        </w:rPr>
        <w:t xml:space="preserve">N 2</w:t>
      </w:r>
      <w:r>
        <w:rPr>
          <w:rFonts w:ascii="Calibri" w:hAnsi="Calibri" w:cs="Calibri" w:eastAsia="Calibri"/>
          <w:color w:val="auto"/>
          <w:spacing w:val="0"/>
          <w:position w:val="0"/>
          <w:sz w:val="22"/>
          <w:shd w:fill="auto" w:val="clear"/>
        </w:rPr>
        <w:t xml:space="preserve"> к настоящему Административному регламенту. КУВО "УСЗН" района принимает решение о предоставлении (об отказе в предоставлении) субсидии и направляет (вручает) соответствующее решение заявителю в срок, не превышающий 1 рабочего дня со дня принятия такого решения. Решение подписывается директором КУВО "УСЗН" района либо лицом, его замещающим.</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2.3.3. </w:t>
      </w:r>
      <w:r>
        <w:rPr>
          <w:rFonts w:ascii="Calibri" w:hAnsi="Calibri" w:cs="Calibri" w:eastAsia="Calibri"/>
          <w:color w:val="auto"/>
          <w:spacing w:val="0"/>
          <w:position w:val="0"/>
          <w:sz w:val="22"/>
          <w:shd w:fill="auto" w:val="clear"/>
        </w:rPr>
        <w:t xml:space="preserve">Сведения о государственной услуге вносятся в федеральную государственную информационную систему "Федеральный реестр государственных и муниципальных услуг (функций)".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2.3.4. </w:t>
      </w:r>
      <w:r>
        <w:rPr>
          <w:rFonts w:ascii="Calibri" w:hAnsi="Calibri" w:cs="Calibri" w:eastAsia="Calibri"/>
          <w:color w:val="auto"/>
          <w:spacing w:val="0"/>
          <w:position w:val="0"/>
          <w:sz w:val="22"/>
          <w:shd w:fill="auto" w:val="clear"/>
        </w:rPr>
        <w:t xml:space="preserve">Результат государственной услуги направляется заявителю в виде соответствующего решения в письменной форме, а также в электронном виде посредством личного кабинета на Единый портал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принятия решения об отказе в предоставлении субсидии КУВО "УСЗН" района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государственных и муниципальных услуг, в случае если заявление о предоставлении субсидии подано посредством Единого портала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2.3.5. </w:t>
      </w:r>
      <w:r>
        <w:rPr>
          <w:rFonts w:ascii="Calibri" w:hAnsi="Calibri" w:cs="Calibri" w:eastAsia="Calibri"/>
          <w:color w:val="auto"/>
          <w:spacing w:val="0"/>
          <w:position w:val="0"/>
          <w:sz w:val="22"/>
          <w:shd w:fill="auto" w:val="clear"/>
        </w:rPr>
        <w:t xml:space="preserve">Заявителю в качестве результата предоставления услуги обеспечивается по его выбору возможность:</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получения электронного документа, подписанного с использованием усиленной квалифицированной электронной подписи;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электронной подписью;</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 (или) прилагаемых к заявлению документах, в случаях, предусмотренных нормативными правовыми актами, регулирующими порядок предоставления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(организации) (далее - электронный документ в машиночитаемом формате);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получения документа заявителем или его представителем непосредственно при личном приеме.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2.3.6. </w:t>
      </w:r>
      <w:r>
        <w:rPr>
          <w:rFonts w:ascii="Calibri" w:hAnsi="Calibri" w:cs="Calibri" w:eastAsia="Calibri"/>
          <w:color w:val="auto"/>
          <w:spacing w:val="0"/>
          <w:position w:val="0"/>
          <w:sz w:val="22"/>
          <w:shd w:fill="auto" w:val="clear"/>
        </w:rPr>
        <w:t xml:space="preserve">При предоставлении услуги в электронной форме заявителю направляется: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2.4. </w:t>
      </w:r>
      <w:r>
        <w:rPr>
          <w:rFonts w:ascii="Calibri" w:hAnsi="Calibri" w:cs="Calibri" w:eastAsia="Calibri"/>
          <w:b/>
          <w:color w:val="auto"/>
          <w:spacing w:val="0"/>
          <w:position w:val="0"/>
          <w:sz w:val="22"/>
          <w:shd w:fill="auto" w:val="clear"/>
        </w:rPr>
        <w:t xml:space="preserve">Срок предоставления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2.4.1. </w:t>
      </w:r>
      <w:r>
        <w:rPr>
          <w:rFonts w:ascii="Calibri" w:hAnsi="Calibri" w:cs="Calibri" w:eastAsia="Calibri"/>
          <w:color w:val="auto"/>
          <w:spacing w:val="0"/>
          <w:position w:val="0"/>
          <w:sz w:val="22"/>
          <w:shd w:fill="auto" w:val="clear"/>
        </w:rPr>
        <w:t xml:space="preserve">Максимальный срок предоставления государственной услуги в КУВО "УСЗН" района, в том числе в случае подачи заявления и документов и (или) информации, необходимых для предоставления государственной услуги, посредством почтового отправления в КУВО "УСЗН" района, а также посредством Единого портала государственных и муниципальных услуг, с использованием Портала Воронежской области и в АУ "МФЦ" и его филиалах, включающий в себя срок принятия решения о предоставлении (об отказе в предоставлении) субсидии, составляет 10 рабочих дней со дня приема заявления о предоставлении субсидии.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запрошенных посредством системы межведомственного электронного взаимодействия в срок, предусмотренный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пунктом 8(1)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Правил предоставления субсидий на оплату жилого помещения и коммунальных услуг, утвержденных Постановлением Правительства Российской Федерации от 14.12.2005 N 761 "О предоставлении субсидий на оплату жилого помещения и коммунальных услуг" (далее - Правила предоставления субсидий).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2.4.2. </w:t>
      </w:r>
      <w:r>
        <w:rPr>
          <w:rFonts w:ascii="Calibri" w:hAnsi="Calibri" w:cs="Calibri" w:eastAsia="Calibri"/>
          <w:color w:val="auto"/>
          <w:spacing w:val="0"/>
          <w:position w:val="0"/>
          <w:sz w:val="22"/>
          <w:shd w:fill="auto" w:val="clear"/>
        </w:rPr>
        <w:t xml:space="preserve">Предоставление государственной услуги приостанавливается в порядке, предусмотренном </w:t>
      </w:r>
      <w:r>
        <w:rPr>
          <w:rFonts w:ascii="Calibri" w:hAnsi="Calibri" w:cs="Calibri" w:eastAsia="Calibri"/>
          <w:color w:val="0000FF"/>
          <w:spacing w:val="0"/>
          <w:position w:val="0"/>
          <w:sz w:val="22"/>
          <w:shd w:fill="auto" w:val="clear"/>
        </w:rPr>
        <w:t xml:space="preserve">подпунктом 2.8.1</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2.5. </w:t>
      </w:r>
      <w:r>
        <w:rPr>
          <w:rFonts w:ascii="Calibri" w:hAnsi="Calibri" w:cs="Calibri" w:eastAsia="Calibri"/>
          <w:b/>
          <w:color w:val="auto"/>
          <w:spacing w:val="0"/>
          <w:position w:val="0"/>
          <w:sz w:val="22"/>
          <w:shd w:fill="auto" w:val="clear"/>
        </w:rPr>
        <w:t xml:space="preserve">Правовые основания для предоставления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Министерства, КУВО "УСЗН" района, а также их должностных лиц, государственных служащих, работников размещаются на Едином портале государственных и муниципальных услуг, на тематической странице Министерства на Портале Воронежской области, на официальном сайте КУВО "УСЗН" района и на информационных стендах, оборудованных в помещениях, предназначенных для приема и регистрации заявлений.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2.6. </w:t>
      </w:r>
      <w:r>
        <w:rPr>
          <w:rFonts w:ascii="Calibri" w:hAnsi="Calibri" w:cs="Calibri" w:eastAsia="Calibri"/>
          <w:b/>
          <w:color w:val="auto"/>
          <w:spacing w:val="0"/>
          <w:position w:val="0"/>
          <w:sz w:val="22"/>
          <w:shd w:fill="auto" w:val="clear"/>
        </w:rPr>
        <w:t xml:space="preserve">Исчерпывающий перечень документов, необходимых</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предоставления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2.6.1. </w:t>
      </w:r>
      <w:r>
        <w:rPr>
          <w:rFonts w:ascii="Calibri" w:hAnsi="Calibri" w:cs="Calibri" w:eastAsia="Calibri"/>
          <w:color w:val="auto"/>
          <w:spacing w:val="0"/>
          <w:position w:val="0"/>
          <w:sz w:val="22"/>
          <w:shd w:fill="auto" w:val="clear"/>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предоставления государственной услуги граждане, указанные в </w:t>
      </w:r>
      <w:r>
        <w:rPr>
          <w:rFonts w:ascii="Calibri" w:hAnsi="Calibri" w:cs="Calibri" w:eastAsia="Calibri"/>
          <w:color w:val="0000FF"/>
          <w:spacing w:val="0"/>
          <w:position w:val="0"/>
          <w:sz w:val="22"/>
          <w:shd w:fill="auto" w:val="clear"/>
        </w:rPr>
        <w:t xml:space="preserve">пункте 1.2</w:t>
      </w:r>
      <w:r>
        <w:rPr>
          <w:rFonts w:ascii="Calibri" w:hAnsi="Calibri" w:cs="Calibri" w:eastAsia="Calibri"/>
          <w:color w:val="auto"/>
          <w:spacing w:val="0"/>
          <w:position w:val="0"/>
          <w:sz w:val="22"/>
          <w:shd w:fill="auto" w:val="clear"/>
        </w:rPr>
        <w:t xml:space="preserve"> настоящего Административного регламента, обращаются в КУВО "УСЗН" района по месту постоянного жительства с </w:t>
      </w:r>
      <w:r>
        <w:rPr>
          <w:rFonts w:ascii="Calibri" w:hAnsi="Calibri" w:cs="Calibri" w:eastAsia="Calibri"/>
          <w:color w:val="0000FF"/>
          <w:spacing w:val="0"/>
          <w:position w:val="0"/>
          <w:sz w:val="22"/>
          <w:shd w:fill="auto" w:val="clear"/>
        </w:rPr>
        <w:t xml:space="preserve">заявлением</w:t>
      </w:r>
      <w:r>
        <w:rPr>
          <w:rFonts w:ascii="Calibri" w:hAnsi="Calibri" w:cs="Calibri" w:eastAsia="Calibri"/>
          <w:color w:val="auto"/>
          <w:spacing w:val="0"/>
          <w:position w:val="0"/>
          <w:sz w:val="22"/>
          <w:shd w:fill="auto" w:val="clear"/>
        </w:rPr>
        <w:t xml:space="preserve"> о предоставлении субсидии с указанием всех членов семьи и степени родства по форме согласно приложению N 3 к настоящему Административному регламенту.</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Члены семей нанимателей жилого помещения по договору найма в частном жилищном фонде, членов жилищного или жилищно-строительного кооператива, собственников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получением государственной услуги заявитель дополнительно представляет </w:t>
      </w:r>
      <w:r>
        <w:rPr>
          <w:rFonts w:ascii="Calibri" w:hAnsi="Calibri" w:cs="Calibri" w:eastAsia="Calibri"/>
          <w:color w:val="0000FF"/>
          <w:spacing w:val="0"/>
          <w:position w:val="0"/>
          <w:sz w:val="22"/>
          <w:shd w:fill="auto" w:val="clear"/>
        </w:rPr>
        <w:t xml:space="preserve">заявление-согласие</w:t>
      </w:r>
      <w:r>
        <w:rPr>
          <w:rFonts w:ascii="Calibri" w:hAnsi="Calibri" w:cs="Calibri" w:eastAsia="Calibri"/>
          <w:color w:val="auto"/>
          <w:spacing w:val="0"/>
          <w:position w:val="0"/>
          <w:sz w:val="22"/>
          <w:shd w:fill="auto" w:val="clear"/>
        </w:rPr>
        <w:t xml:space="preserve"> по форме согласно приложению N 4 к настоящему Административному регламенту, подтверждающее наличие согласия указанных лиц или их законных представителей на обработку персональных данных указанных лиц, а также полномочие заявителя от имени указанных лиц или их законных представителей при передаче персональных данных указанных лиц в КУВО "УСЗН" района. Указанные документы могут быть представлены в том числе в форме электронного документа.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статьями 9</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10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2.6.2. </w:t>
      </w:r>
      <w:r>
        <w:rPr>
          <w:rFonts w:ascii="Calibri" w:hAnsi="Calibri" w:cs="Calibri" w:eastAsia="Calibri"/>
          <w:color w:val="auto"/>
          <w:spacing w:val="0"/>
          <w:position w:val="0"/>
          <w:sz w:val="22"/>
          <w:shd w:fill="auto" w:val="clear"/>
        </w:rPr>
        <w:t xml:space="preserve">В случае подачи в КУВО "УСЗН" района заявления о предоставлении субсидии и иных документов (сведений) в электронной форме с использованием Портала Воронежской области или Единого портала государственных или муниципальных услуг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Постановлением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Правительства Российской Федерации от 01.12.2021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постановление Правительства Российской Федерации от 01.12.2021 N 2152).</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2.6.3. </w:t>
      </w:r>
      <w:r>
        <w:rPr>
          <w:rFonts w:ascii="Calibri" w:hAnsi="Calibri" w:cs="Calibri" w:eastAsia="Calibri"/>
          <w:color w:val="auto"/>
          <w:spacing w:val="0"/>
          <w:position w:val="0"/>
          <w:sz w:val="22"/>
          <w:shd w:fill="auto" w:val="clear"/>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 (далее - перечень), определен Правилами предоставления субсидий.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2.6.4. </w:t>
      </w:r>
      <w:r>
        <w:rPr>
          <w:rFonts w:ascii="Calibri" w:hAnsi="Calibri" w:cs="Calibri" w:eastAsia="Calibri"/>
          <w:color w:val="auto"/>
          <w:spacing w:val="0"/>
          <w:position w:val="0"/>
          <w:sz w:val="22"/>
          <w:shd w:fill="auto" w:val="clear"/>
        </w:rPr>
        <w:t xml:space="preserve">Документы (сведения), необходимые для предоставления субсидии, в соответствии с перечнем, определенным Правилами предоставления субсидий, запрашиваются КУВО "УСЗН" района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(далее - СМЭВ)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Заявитель вправе представить в КУВО "УСЗН" района документы, которые в соответствии с перечнем КУВО "УСЗН" района получает в том числе посредством СМЭВ,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Требовать от заявителей документы и сведения, не предусмотренные перечнем, не допускается.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2.7. </w:t>
      </w:r>
      <w:r>
        <w:rPr>
          <w:rFonts w:ascii="Calibri" w:hAnsi="Calibri" w:cs="Calibri" w:eastAsia="Calibri"/>
          <w:b/>
          <w:color w:val="auto"/>
          <w:spacing w:val="0"/>
          <w:position w:val="0"/>
          <w:sz w:val="22"/>
          <w:shd w:fill="auto" w:val="clear"/>
        </w:rPr>
        <w:t xml:space="preserve">Исчерпывающий перечень оснований для отказа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 приеме документов, необходимых для предоставления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Основания для отказа в приеме документов, необходимых для предоставления государственной услуги, отсутствуют.</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2.8. </w:t>
      </w:r>
      <w:r>
        <w:rPr>
          <w:rFonts w:ascii="Calibri" w:hAnsi="Calibri" w:cs="Calibri" w:eastAsia="Calibri"/>
          <w:b/>
          <w:color w:val="auto"/>
          <w:spacing w:val="0"/>
          <w:position w:val="0"/>
          <w:sz w:val="22"/>
          <w:shd w:fill="auto" w:val="clear"/>
        </w:rPr>
        <w:t xml:space="preserve">Исчерпывающий перечень оснований для приостановления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предоставления государственной услуги или отказа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 предоставлении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2.8.1. </w:t>
      </w:r>
      <w:r>
        <w:rPr>
          <w:rFonts w:ascii="Calibri" w:hAnsi="Calibri" w:cs="Calibri" w:eastAsia="Calibri"/>
          <w:color w:val="auto"/>
          <w:spacing w:val="0"/>
          <w:position w:val="0"/>
          <w:sz w:val="22"/>
          <w:shd w:fill="auto" w:val="clear"/>
        </w:rP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перечнем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КУВО "УСЗН" района принимает </w:t>
      </w:r>
      <w:r>
        <w:rPr>
          <w:rFonts w:ascii="Calibri" w:hAnsi="Calibri" w:cs="Calibri" w:eastAsia="Calibri"/>
          <w:color w:val="0000FF"/>
          <w:spacing w:val="0"/>
          <w:position w:val="0"/>
          <w:sz w:val="22"/>
          <w:shd w:fill="auto" w:val="clear"/>
        </w:rPr>
        <w:t xml:space="preserve">решение</w:t>
      </w:r>
      <w:r>
        <w:rPr>
          <w:rFonts w:ascii="Calibri" w:hAnsi="Calibri" w:cs="Calibri" w:eastAsia="Calibri"/>
          <w:color w:val="auto"/>
          <w:spacing w:val="0"/>
          <w:position w:val="0"/>
          <w:sz w:val="22"/>
          <w:shd w:fill="auto" w:val="clear"/>
        </w:rPr>
        <w:t xml:space="preserve"> о приостановлении рассмотрения заявления сроком на 10 рабочих дней по форме согласно приложению N 5 к настоящему Административному регламенту и не позднее 1 рабочего дня со дня принятия такого решения направляет заявителю </w:t>
      </w:r>
      <w:r>
        <w:rPr>
          <w:rFonts w:ascii="Calibri" w:hAnsi="Calibri" w:cs="Calibri" w:eastAsia="Calibri"/>
          <w:color w:val="0000FF"/>
          <w:spacing w:val="0"/>
          <w:position w:val="0"/>
          <w:sz w:val="22"/>
          <w:shd w:fill="auto" w:val="clear"/>
        </w:rPr>
        <w:t xml:space="preserve">уведомление</w:t>
      </w:r>
      <w:r>
        <w:rPr>
          <w:rFonts w:ascii="Calibri" w:hAnsi="Calibri" w:cs="Calibri" w:eastAsia="Calibri"/>
          <w:color w:val="auto"/>
          <w:spacing w:val="0"/>
          <w:position w:val="0"/>
          <w:sz w:val="22"/>
          <w:shd w:fill="auto" w:val="clear"/>
        </w:rPr>
        <w:t xml:space="preserve"> о приостановлении рассмотрения заявления по форме согласно приложению N 6 к настоящему Административному регламенту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Заявитель представляет в КУВО "УСЗН" района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r>
        <w:rPr>
          <w:rFonts w:ascii="Calibri" w:hAnsi="Calibri" w:cs="Calibri" w:eastAsia="Calibri"/>
          <w:color w:val="0000FF"/>
          <w:spacing w:val="0"/>
          <w:position w:val="0"/>
          <w:sz w:val="22"/>
          <w:shd w:fill="auto" w:val="clear"/>
        </w:rPr>
        <w:t xml:space="preserve">абзацем вторым подпункта 3.2.1</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2.8.2. </w:t>
      </w:r>
      <w:r>
        <w:rPr>
          <w:rFonts w:ascii="Calibri" w:hAnsi="Calibri" w:cs="Calibri" w:eastAsia="Calibri"/>
          <w:color w:val="auto"/>
          <w:spacing w:val="0"/>
          <w:position w:val="0"/>
          <w:sz w:val="22"/>
          <w:shd w:fill="auto" w:val="clear"/>
        </w:rPr>
        <w:t xml:space="preserve">Исчерпывающий перечень оснований для отказа в предоставлении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статус заявителя не соответствует требованиям </w:t>
      </w:r>
      <w:r>
        <w:rPr>
          <w:rFonts w:ascii="Calibri" w:hAnsi="Calibri" w:cs="Calibri" w:eastAsia="Calibri"/>
          <w:color w:val="0000FF"/>
          <w:spacing w:val="0"/>
          <w:position w:val="0"/>
          <w:sz w:val="22"/>
          <w:shd w:fill="auto" w:val="clear"/>
        </w:rPr>
        <w:t xml:space="preserve">пункта 1.2</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представление заявителем неполных и (или) заведомо недостоверных сведений;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наличие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КУВО "УСЗН" района доработанного заявления о предоставлении субсидии и (или) доработанных документов (сведений).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2.9. </w:t>
      </w:r>
      <w:r>
        <w:rPr>
          <w:rFonts w:ascii="Calibri" w:hAnsi="Calibri" w:cs="Calibri" w:eastAsia="Calibri"/>
          <w:b/>
          <w:color w:val="auto"/>
          <w:spacing w:val="0"/>
          <w:position w:val="0"/>
          <w:sz w:val="22"/>
          <w:shd w:fill="auto" w:val="clear"/>
        </w:rPr>
        <w:t xml:space="preserve">Размер платы, взимаемой с заявителя при предоставлении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государственной услуги, и способы ее взимания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Информация о размере государственной пошлины или иной платы, взимаемой за предоставление государственной услуги, размещается на Едином портале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Предоставление государственной услуги осуществляется на бесплатной основе.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2.10. </w:t>
      </w:r>
      <w:r>
        <w:rPr>
          <w:rFonts w:ascii="Calibri" w:hAnsi="Calibri" w:cs="Calibri" w:eastAsia="Calibri"/>
          <w:b/>
          <w:color w:val="auto"/>
          <w:spacing w:val="0"/>
          <w:position w:val="0"/>
          <w:sz w:val="22"/>
          <w:shd w:fill="auto" w:val="clear"/>
        </w:rPr>
        <w:t xml:space="preserve">Максимальный срок ожидания в очереди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при подаче заявителем запроса о предоставлении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государственной услуги и при получении результата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предоставления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2.11. </w:t>
      </w:r>
      <w:r>
        <w:rPr>
          <w:rFonts w:ascii="Calibri" w:hAnsi="Calibri" w:cs="Calibri" w:eastAsia="Calibri"/>
          <w:b/>
          <w:color w:val="auto"/>
          <w:spacing w:val="0"/>
          <w:position w:val="0"/>
          <w:sz w:val="22"/>
          <w:shd w:fill="auto" w:val="clear"/>
        </w:rPr>
        <w:t xml:space="preserve">Срок регистрации запроса заявителя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 предоставлении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2.11.1. </w:t>
      </w:r>
      <w:r>
        <w:rPr>
          <w:rFonts w:ascii="Calibri" w:hAnsi="Calibri" w:cs="Calibri" w:eastAsia="Calibri"/>
          <w:color w:val="auto"/>
          <w:spacing w:val="0"/>
          <w:position w:val="0"/>
          <w:sz w:val="22"/>
          <w:shd w:fill="auto" w:val="clear"/>
        </w:rPr>
        <w:t xml:space="preserve">Документы, указанные в </w:t>
      </w:r>
      <w:r>
        <w:rPr>
          <w:rFonts w:ascii="Calibri" w:hAnsi="Calibri" w:cs="Calibri" w:eastAsia="Calibri"/>
          <w:color w:val="0000FF"/>
          <w:spacing w:val="0"/>
          <w:position w:val="0"/>
          <w:sz w:val="22"/>
          <w:shd w:fill="auto" w:val="clear"/>
        </w:rPr>
        <w:t xml:space="preserve">подпункте 2.6.1 пункта 2.6</w:t>
      </w:r>
      <w:r>
        <w:rPr>
          <w:rFonts w:ascii="Calibri" w:hAnsi="Calibri" w:cs="Calibri" w:eastAsia="Calibri"/>
          <w:color w:val="auto"/>
          <w:spacing w:val="0"/>
          <w:position w:val="0"/>
          <w:sz w:val="22"/>
          <w:shd w:fill="auto" w:val="clear"/>
        </w:rPr>
        <w:t xml:space="preserve"> настоящего Административного регламента, могут быть поданы:</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непосредственно в КУВО "УСЗН" района, в том числе посредством почтовой связи;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через АУ "МФЦ" и его филиалы;</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посредством Единого портала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 использованием Портала Воронежской области.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2.11.2. </w:t>
      </w:r>
      <w:r>
        <w:rPr>
          <w:rFonts w:ascii="Calibri" w:hAnsi="Calibri" w:cs="Calibri" w:eastAsia="Calibri"/>
          <w:color w:val="auto"/>
          <w:spacing w:val="0"/>
          <w:position w:val="0"/>
          <w:sz w:val="22"/>
          <w:shd w:fill="auto" w:val="clear"/>
        </w:rPr>
        <w:t xml:space="preserve">Заявление, принятое лично от заявителя, регистрируется в КУВО "УСЗН" района или в АУ "МФЦ" и его филиалах в день его представления вместе с документами, необходимыми для предоставления государственной услуги, в течение 15 минут.</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2.11.3. </w:t>
      </w:r>
      <w:r>
        <w:rPr>
          <w:rFonts w:ascii="Calibri" w:hAnsi="Calibri" w:cs="Calibri" w:eastAsia="Calibri"/>
          <w:color w:val="auto"/>
          <w:spacing w:val="0"/>
          <w:position w:val="0"/>
          <w:sz w:val="22"/>
          <w:shd w:fill="auto" w:val="clear"/>
        </w:rPr>
        <w:t xml:space="preserve">Заявление, направленное посредством Единого портала государственных и муниципальных услуг или с использованием Портала Воронежской области, регистрируется должностным лицом в государственной информационной системе "Единая информационная система персонифицированного учета граждан в органах социальной защиты населения Воронежской области".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2.11.4. </w:t>
      </w:r>
      <w:r>
        <w:rPr>
          <w:rFonts w:ascii="Calibri" w:hAnsi="Calibri" w:cs="Calibri" w:eastAsia="Calibri"/>
          <w:color w:val="auto"/>
          <w:spacing w:val="0"/>
          <w:position w:val="0"/>
          <w:sz w:val="22"/>
          <w:shd w:fill="auto" w:val="clear"/>
        </w:rPr>
        <w:t xml:space="preserve">Заявление, направленное посредством почтовой связи, регистрируется должностным лицом в день поступления заявления и документов в КУВО "УСЗН" района.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2.11.5. </w:t>
      </w:r>
      <w:r>
        <w:rPr>
          <w:rFonts w:ascii="Calibri" w:hAnsi="Calibri" w:cs="Calibri" w:eastAsia="Calibri"/>
          <w:color w:val="auto"/>
          <w:spacing w:val="0"/>
          <w:position w:val="0"/>
          <w:sz w:val="22"/>
          <w:shd w:fill="auto" w:val="clear"/>
        </w:rPr>
        <w:t xml:space="preserve">Если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КУВО "УСЗН" района,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2.12. </w:t>
      </w:r>
      <w:r>
        <w:rPr>
          <w:rFonts w:ascii="Calibri" w:hAnsi="Calibri" w:cs="Calibri" w:eastAsia="Calibri"/>
          <w:b/>
          <w:color w:val="auto"/>
          <w:spacing w:val="0"/>
          <w:position w:val="0"/>
          <w:sz w:val="22"/>
          <w:shd w:fill="auto" w:val="clear"/>
        </w:rPr>
        <w:t xml:space="preserve">Требования к помещениям, в которых предоставляются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государственные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2.12.1. </w:t>
      </w:r>
      <w:r>
        <w:rPr>
          <w:rFonts w:ascii="Calibri" w:hAnsi="Calibri" w:cs="Calibri" w:eastAsia="Calibri"/>
          <w:color w:val="auto"/>
          <w:spacing w:val="0"/>
          <w:position w:val="0"/>
          <w:sz w:val="22"/>
          <w:shd w:fill="auto" w:val="clear"/>
        </w:rPr>
        <w:t xml:space="preserve">Требования к размещению и оформлению помещений.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Помещение, в котором осуществляется прием заявителей, должно обеспечивать комфортное расположение заявителя и специалистов КУВО "УСЗН" района или АУ "МФЦ" и его филиалов, ответственных за прием.</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Места предоставления государственной услуги должны быть оборудованы системой кондиционирования (охлаждения и нагревания) воздуха, средствами пожаротушения и оповещения о возникновении чрезвычайной ситуации.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Входы в здания, в которых располагаются КУВО "УСЗН" района и АУ "МФЦ" и его филиалы, оборудуются информационной табличкой (вывеской).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ожидания заявителями приема отводятся места, оборудованные стульями, столами (стойками), которые обеспечиваются канцелярскими принадлежностями для возможности оформления документов.</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Вход и передвижение по помещениям, в которых проводится прием заявителей, не должны создавать затруднений для лиц с ограниченными возможностями.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Места для информирования, предназначенные для ознакомления заявителей с информационными материалами, оборудуются информационными стендами.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Места для заполнения заявлений о предоставлении государственной услуги должны содержать информационные стенды с образцами их заполнения и перечнем документов и (или) информации, необходимых для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2.12.2. </w:t>
      </w:r>
      <w:r>
        <w:rPr>
          <w:rFonts w:ascii="Calibri" w:hAnsi="Calibri" w:cs="Calibri" w:eastAsia="Calibri"/>
          <w:color w:val="auto"/>
          <w:spacing w:val="0"/>
          <w:position w:val="0"/>
          <w:sz w:val="22"/>
          <w:shd w:fill="auto" w:val="clear"/>
        </w:rPr>
        <w:t xml:space="preserve">КУВО "УСЗН" района и АУ "МФЦ" и его филиалы обеспечивают доступность для инвалидов помещений, в которых предоставляется государственная услуга, в соответствии со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статьей 15</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24.11.1995 N 181-ФЗ "О социальной защите инвалидов в Российской Федерации".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2.13. </w:t>
      </w:r>
      <w:r>
        <w:rPr>
          <w:rFonts w:ascii="Calibri" w:hAnsi="Calibri" w:cs="Calibri" w:eastAsia="Calibri"/>
          <w:b/>
          <w:color w:val="auto"/>
          <w:spacing w:val="0"/>
          <w:position w:val="0"/>
          <w:sz w:val="22"/>
          <w:shd w:fill="auto" w:val="clear"/>
        </w:rPr>
        <w:t xml:space="preserve">Показатели качества и доступности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2.13.1. </w:t>
      </w:r>
      <w:r>
        <w:rPr>
          <w:rFonts w:ascii="Calibri" w:hAnsi="Calibri" w:cs="Calibri" w:eastAsia="Calibri"/>
          <w:color w:val="auto"/>
          <w:spacing w:val="0"/>
          <w:position w:val="0"/>
          <w:sz w:val="22"/>
          <w:shd w:fill="auto" w:val="clear"/>
        </w:rPr>
        <w:t xml:space="preserve">Основными показателями качества предоставления государственной услуги являются: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предоставление государственной услуги в соответствии с настоящим Административным регламентом;</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минимально возможное количество взаимодействий гражданина с должностными лицами, участвующими в предоставлении государственной услуги. Взаимодействие заявителя с должностными лицами при предоставлении государственной услуги осуществляется при подаче заявления и при получении результата предоставления государственной услуги и устанавливается в соответствии с требованиями к стандарту предоставления государственной услуги, предусмотренными Федеральным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27.07.2010 N 210-ФЗ "Об организации предоставления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отсутствие обоснованных жалоб на действия (бездействие) сотрудников и их некорректное (невнимательное) отношение к заявителям;</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отсутствие нарушений установленных сроков в процессе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отсутствие заявлений об оспаривании решений, действий (бездействия) Министерства,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возможность оценки качества предоставления государственной услуги гражданином путем размещения отзыва или комментария на Едином портале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 возможность получения гражданином информации о ходе рассмотрения его заявления на каждом этапе административных процедур предоставления государственной услуги при обращении в КУВО "УСЗН" района.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2.13.2. </w:t>
      </w:r>
      <w:r>
        <w:rPr>
          <w:rFonts w:ascii="Calibri" w:hAnsi="Calibri" w:cs="Calibri" w:eastAsia="Calibri"/>
          <w:color w:val="auto"/>
          <w:spacing w:val="0"/>
          <w:position w:val="0"/>
          <w:sz w:val="22"/>
          <w:shd w:fill="auto" w:val="clear"/>
        </w:rPr>
        <w:t xml:space="preserve">Показатели доступности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возможность получения государственной услуги своевременно и в соответствии с настоящим Административным регламентом;</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доступность обращения за предоставлением государственной услуги, в том числе лицами с ограниченными физическими возможностями;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возможность получения государственной услуги в электронной форме с использованием Единого портала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возможность получения государственной услуги с использованием Портала Воронежской области;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возможность подачи в АУ "МФЦ" и его филиалы заявления и документов, необходимых для предоставления государственной услуги, указанных в </w:t>
      </w:r>
      <w:r>
        <w:rPr>
          <w:rFonts w:ascii="Calibri" w:hAnsi="Calibri" w:cs="Calibri" w:eastAsia="Calibri"/>
          <w:color w:val="0000FF"/>
          <w:spacing w:val="0"/>
          <w:position w:val="0"/>
          <w:sz w:val="22"/>
          <w:shd w:fill="auto" w:val="clear"/>
        </w:rPr>
        <w:t xml:space="preserve">подпункте 2.6.1 пункта 2.6</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 возможность досудебного рассмотрения жалоб заявителей на решения, действия (бездействие) должностных лиц Министерства, КУВО "УСЗН" района или АУ "МФЦ" и его филиалов, ответственных за предоставление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 возможность ознакомления с расписанием работы КУВО "УСЗН" района или многофункционального центра либо уполномоченного сотрудника КУВО "УСЗН" района или многофункционального центра, а также с доступными для записи на прием датами и интервалами времени приема;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возможность записи в любые свободные для приема дату и время в пределах установленного в КУВО "УСЗН" района или многофункциональном центре графика приема заявителей;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удобство информирования заявителя о ходе предоставления государственной услуги, а также получения результата предоставления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2.13.3. </w:t>
      </w:r>
      <w:r>
        <w:rPr>
          <w:rFonts w:ascii="Calibri" w:hAnsi="Calibri" w:cs="Calibri" w:eastAsia="Calibri"/>
          <w:color w:val="auto"/>
          <w:spacing w:val="0"/>
          <w:position w:val="0"/>
          <w:sz w:val="22"/>
          <w:shd w:fill="auto" w:val="clear"/>
        </w:rPr>
        <w:t xml:space="preserve">Получение государственной услуги посредством комплексного запроса о предоставлении нескольких государственных услуг в АУ "МФЦ" и его филиалах не предусмотрено.</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2.13.4. </w:t>
      </w:r>
      <w:r>
        <w:rPr>
          <w:rFonts w:ascii="Calibri" w:hAnsi="Calibri" w:cs="Calibri" w:eastAsia="Calibri"/>
          <w:color w:val="auto"/>
          <w:spacing w:val="0"/>
          <w:position w:val="0"/>
          <w:sz w:val="22"/>
          <w:shd w:fill="auto" w:val="clear"/>
        </w:rPr>
        <w:t xml:space="preserve">Предоставление государственной услуги по экстерриториальному принципу не осуществляется.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2.13.5. </w:t>
      </w:r>
      <w:r>
        <w:rPr>
          <w:rFonts w:ascii="Calibri" w:hAnsi="Calibri" w:cs="Calibri" w:eastAsia="Calibri"/>
          <w:color w:val="auto"/>
          <w:spacing w:val="0"/>
          <w:position w:val="0"/>
          <w:sz w:val="22"/>
          <w:shd w:fill="auto" w:val="clear"/>
        </w:rPr>
        <w:t xml:space="preserve">Полная, актуальная и достоверная информация о порядке предоставления государственной услуги размещена на тематической странице Министерства на Портале Воронежской области и (или) на странице Министерства в социальных сетях.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2.14. </w:t>
      </w:r>
      <w:r>
        <w:rPr>
          <w:rFonts w:ascii="Calibri" w:hAnsi="Calibri" w:cs="Calibri" w:eastAsia="Calibri"/>
          <w:b/>
          <w:color w:val="auto"/>
          <w:spacing w:val="0"/>
          <w:position w:val="0"/>
          <w:sz w:val="22"/>
          <w:shd w:fill="auto" w:val="clear"/>
        </w:rPr>
        <w:t xml:space="preserve">Иные требования к предоставлению государственной</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услуги, в том числе учитывающие особенности предоставления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государственных услуг в АУ "МФЦ" и его филиалах</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особенности предоставления государственных услуг</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 электронной форме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2.14.1. </w:t>
      </w:r>
      <w:r>
        <w:rPr>
          <w:rFonts w:ascii="Calibri" w:hAnsi="Calibri" w:cs="Calibri" w:eastAsia="Calibri"/>
          <w:color w:val="auto"/>
          <w:spacing w:val="0"/>
          <w:position w:val="0"/>
          <w:sz w:val="22"/>
          <w:shd w:fill="auto" w:val="clear"/>
        </w:rPr>
        <w:t xml:space="preserve">Перечень услуг, которые являются необходимыми и обязательными для предоставления государственной услуги, отсутствует.</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2.14.2. </w:t>
      </w:r>
      <w:r>
        <w:rPr>
          <w:rFonts w:ascii="Calibri" w:hAnsi="Calibri" w:cs="Calibri" w:eastAsia="Calibri"/>
          <w:color w:val="auto"/>
          <w:spacing w:val="0"/>
          <w:position w:val="0"/>
          <w:sz w:val="22"/>
          <w:shd w:fill="auto" w:val="clear"/>
        </w:rPr>
        <w:t xml:space="preserve">Перечень информационных систем, используемых для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Государственная информационная система жилищно-коммунального хозяйства (далее - ГИС ЖКХ);</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Единый портал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федеральная государственная информационная система "Федеральный реестр государственных и муниципальных услуг (функций)";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информационная система "Единая информационная система персонифицированного учета граждан в органах социальной защиты населения Воронежской области" (далее - ГИС ЕИС);</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Портал Воронежской области;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государственная информационная система "Единая централизованная цифровая платформа в социальной сфере".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2.14.3. </w:t>
      </w:r>
      <w:r>
        <w:rPr>
          <w:rFonts w:ascii="Calibri" w:hAnsi="Calibri" w:cs="Calibri" w:eastAsia="Calibri"/>
          <w:color w:val="auto"/>
          <w:spacing w:val="0"/>
          <w:position w:val="0"/>
          <w:sz w:val="22"/>
          <w:shd w:fill="auto" w:val="clear"/>
        </w:rPr>
        <w:t xml:space="preserve">Обращение за получением государственной услуги посредством Единого портала государственных и муниципальных услуг осуществляется с использованием усиленной квалифицированной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постановлением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Правительства Российской Федерации от 01.12.2021 N 2152.</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2.14.4. </w:t>
      </w:r>
      <w:r>
        <w:rPr>
          <w:rFonts w:ascii="Calibri" w:hAnsi="Calibri" w:cs="Calibri" w:eastAsia="Calibri"/>
          <w:color w:val="auto"/>
          <w:spacing w:val="0"/>
          <w:position w:val="0"/>
          <w:sz w:val="22"/>
          <w:shd w:fill="auto" w:val="clear"/>
        </w:rPr>
        <w:t xml:space="preserve">Взаимодействие между Министерством и АУ "МФЦ" определяется в соответствии с заключенным соглашением. В АУ "МФЦ" обеспечивается стандарт обслуживания заявителей в соответствии с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постановлением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III. </w:t>
      </w:r>
      <w:r>
        <w:rPr>
          <w:rFonts w:ascii="Calibri" w:hAnsi="Calibri" w:cs="Calibri" w:eastAsia="Calibri"/>
          <w:b/>
          <w:color w:val="auto"/>
          <w:spacing w:val="0"/>
          <w:position w:val="0"/>
          <w:sz w:val="22"/>
          <w:shd w:fill="auto" w:val="clear"/>
        </w:rPr>
        <w:t xml:space="preserve">Состав, последовательность и сроки выполнения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административных процедур</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3.1. </w:t>
      </w:r>
      <w:r>
        <w:rPr>
          <w:rFonts w:ascii="Calibri" w:hAnsi="Calibri" w:cs="Calibri" w:eastAsia="Calibri"/>
          <w:b/>
          <w:color w:val="auto"/>
          <w:spacing w:val="0"/>
          <w:position w:val="0"/>
          <w:sz w:val="22"/>
          <w:shd w:fill="auto" w:val="clear"/>
        </w:rPr>
        <w:t xml:space="preserve">Перечень вариантов предоставления государственной</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услуги, включающий в том числе варианты предоставления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государственной услуги, необходимые для исправления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допущенных опечаток и ошибок в выданных в результате</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предоставления государственной услуги документах и созданных</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реестровых записях, для выдачи дубликата документа,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выданного по результатам предоставления государственной</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услуги, в том числе исчерпывающий перечень оснований</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отказа в выдаче такого дубликата, а также порядок</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составления запроса заявителя о предоставлении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государственной услуги без рассмотрения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3.1.1. </w:t>
      </w:r>
      <w:r>
        <w:rPr>
          <w:rFonts w:ascii="Calibri" w:hAnsi="Calibri" w:cs="Calibri" w:eastAsia="Calibri"/>
          <w:color w:val="auto"/>
          <w:spacing w:val="0"/>
          <w:position w:val="0"/>
          <w:sz w:val="22"/>
          <w:shd w:fill="auto" w:val="clear"/>
        </w:rPr>
        <w:t xml:space="preserve">Перечень вариантов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принятие решения о предоставлении субсидии;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принятие решения об отказе в предоставлении субсидии.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3.1.2. </w:t>
      </w:r>
      <w:r>
        <w:rPr>
          <w:rFonts w:ascii="Calibri" w:hAnsi="Calibri" w:cs="Calibri" w:eastAsia="Calibri"/>
          <w:color w:val="auto"/>
          <w:spacing w:val="0"/>
          <w:position w:val="0"/>
          <w:sz w:val="22"/>
          <w:shd w:fill="auto" w:val="clear"/>
        </w:rPr>
        <w:t xml:space="preserve">Предоставление государственной услуги включает в себя следующие административные процедуры (действия):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прием заявления и документов и (или) информации, необходимых для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межведомственное информационное взаимодействие, в том числе перечень информационных запросов, необходимых для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приостановление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принятие решения о предоставлении (об отказе в предоставлении)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предоставление результата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3.2. </w:t>
      </w:r>
      <w:r>
        <w:rPr>
          <w:rFonts w:ascii="Calibri" w:hAnsi="Calibri" w:cs="Calibri" w:eastAsia="Calibri"/>
          <w:b/>
          <w:color w:val="auto"/>
          <w:spacing w:val="0"/>
          <w:position w:val="0"/>
          <w:sz w:val="22"/>
          <w:shd w:fill="auto" w:val="clear"/>
        </w:rPr>
        <w:t xml:space="preserve">Прием заявления и документов и (или) информации,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необходимых для предоставления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3.2.1. </w:t>
      </w:r>
      <w:r>
        <w:rPr>
          <w:rFonts w:ascii="Calibri" w:hAnsi="Calibri" w:cs="Calibri" w:eastAsia="Calibri"/>
          <w:color w:val="auto"/>
          <w:spacing w:val="0"/>
          <w:position w:val="0"/>
          <w:sz w:val="22"/>
          <w:shd w:fill="auto" w:val="clear"/>
        </w:rPr>
        <w:t xml:space="preserve">Основанием для начала выполнения административной процедуры является обращение гражданина, указанного в </w:t>
      </w:r>
      <w:r>
        <w:rPr>
          <w:rFonts w:ascii="Calibri" w:hAnsi="Calibri" w:cs="Calibri" w:eastAsia="Calibri"/>
          <w:color w:val="0000FF"/>
          <w:spacing w:val="0"/>
          <w:position w:val="0"/>
          <w:sz w:val="22"/>
          <w:shd w:fill="auto" w:val="clear"/>
        </w:rPr>
        <w:t xml:space="preserve">пункте 1.2</w:t>
      </w:r>
      <w:r>
        <w:rPr>
          <w:rFonts w:ascii="Calibri" w:hAnsi="Calibri" w:cs="Calibri" w:eastAsia="Calibri"/>
          <w:color w:val="auto"/>
          <w:spacing w:val="0"/>
          <w:position w:val="0"/>
          <w:sz w:val="22"/>
          <w:shd w:fill="auto" w:val="clear"/>
        </w:rPr>
        <w:t xml:space="preserve"> настоящего Административного регламента, в КУВО "УСЗН" района или АУ "МФЦ" и его филиалы с заявлением с приложением документов и (или) информации, указанных в </w:t>
      </w:r>
      <w:r>
        <w:rPr>
          <w:rFonts w:ascii="Calibri" w:hAnsi="Calibri" w:cs="Calibri" w:eastAsia="Calibri"/>
          <w:color w:val="0000FF"/>
          <w:spacing w:val="0"/>
          <w:position w:val="0"/>
          <w:sz w:val="22"/>
          <w:shd w:fill="auto" w:val="clear"/>
        </w:rPr>
        <w:t xml:space="preserve">подпункте 2.6.1 пункта 2.6</w:t>
      </w:r>
      <w:r>
        <w:rPr>
          <w:rFonts w:ascii="Calibri" w:hAnsi="Calibri" w:cs="Calibri" w:eastAsia="Calibri"/>
          <w:color w:val="auto"/>
          <w:spacing w:val="0"/>
          <w:position w:val="0"/>
          <w:sz w:val="22"/>
          <w:shd w:fill="auto" w:val="clear"/>
        </w:rPr>
        <w:t xml:space="preserve"> настоящего Административного регламента (далее - документы и (или) информация).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Заявление о предоставлении субсидии и документы (сведения), предусмотренные перечнем, могут представляться в КУВО "УСЗН" района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06.04.2011 N 63-ФЗ "Об электронной подписи" и Федерального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27.07.2010 N 210-ФЗ "Об организации предоставления государственных и муниципальных услуг", с использованием Портала Воронежской области или Единого портала государственных и муниципальных услуг либо АУ "МФЦ" и его филиалов.</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3.2.2. </w:t>
      </w:r>
      <w:r>
        <w:rPr>
          <w:rFonts w:ascii="Calibri" w:hAnsi="Calibri" w:cs="Calibri" w:eastAsia="Calibri"/>
          <w:color w:val="auto"/>
          <w:spacing w:val="0"/>
          <w:position w:val="0"/>
          <w:sz w:val="22"/>
          <w:shd w:fill="auto" w:val="clear"/>
        </w:rPr>
        <w:t xml:space="preserve">При приеме заявления и документов и (или) информации специалист КУВО "УСЗН" района или АУ "МФЦ" и его филиалов, ответственный за прием и регистрацию заявления: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 ходе личного приема устанавливает соответствие личности заявителя или его представителя сведениям, указанным в представленных документах и (или) информации, путем сверки данных представленных документов и (или) информации с данными, указанными в заявлении, или посредством идентификации и аутентификации с использованием информационных технологий, предусмотренных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статьями 9</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10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проверяет комплектность представленных документов и (или) информации, правильность их оформления и их содержание, соответствие сведений, указанных в заявлении, сведениям, содержащимся в документах и (или) информации;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снимает копии с представленных документов в случае, если представлены подлинники документов;</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заверяет копии документов, подлинники документов возвращает заявителю;</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 регистрирует заявление в сроки, предусмотренные </w:t>
      </w:r>
      <w:r>
        <w:rPr>
          <w:rFonts w:ascii="Calibri" w:hAnsi="Calibri" w:cs="Calibri" w:eastAsia="Calibri"/>
          <w:color w:val="0000FF"/>
          <w:spacing w:val="0"/>
          <w:position w:val="0"/>
          <w:sz w:val="22"/>
          <w:shd w:fill="auto" w:val="clear"/>
        </w:rPr>
        <w:t xml:space="preserve">пунктом 2.11</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 выдает (направляет) заявителю расписку-уведомление с указанием даты приема заявления.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3.2.3. </w:t>
      </w:r>
      <w:r>
        <w:rPr>
          <w:rFonts w:ascii="Calibri" w:hAnsi="Calibri" w:cs="Calibri" w:eastAsia="Calibri"/>
          <w:color w:val="auto"/>
          <w:spacing w:val="0"/>
          <w:position w:val="0"/>
          <w:sz w:val="22"/>
          <w:shd w:fill="auto" w:val="clear"/>
        </w:rPr>
        <w:t xml:space="preserve">Специалист КУВО "УСЗН" района, ответственный за прием и регистрацию заявления, вносит данные представленных документов и (или) информации заявителя и заполняет карточку заявления в ГИС ЕИС.</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3.2.4. </w:t>
      </w:r>
      <w:r>
        <w:rPr>
          <w:rFonts w:ascii="Calibri" w:hAnsi="Calibri" w:cs="Calibri" w:eastAsia="Calibri"/>
          <w:color w:val="auto"/>
          <w:spacing w:val="0"/>
          <w:position w:val="0"/>
          <w:sz w:val="22"/>
          <w:shd w:fill="auto" w:val="clear"/>
        </w:rPr>
        <w:t xml:space="preserve">Уведомление заявителя о регистрации заявления осуществляется в ходе очного приема (при личном обращении заявителя) или посредством электронного уведомления на Едином портале государственных и муниципальных услуг и (или) на адрес электронной почты, указанный в профиле заявителя на Едином портале государственных и муниципальных услуг (далее - push-уведомление).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3.2.5. </w:t>
      </w:r>
      <w:r>
        <w:rPr>
          <w:rFonts w:ascii="Calibri" w:hAnsi="Calibri" w:cs="Calibri" w:eastAsia="Calibri"/>
          <w:color w:val="auto"/>
          <w:spacing w:val="0"/>
          <w:position w:val="0"/>
          <w:sz w:val="22"/>
          <w:shd w:fill="auto" w:val="clear"/>
        </w:rPr>
        <w:t xml:space="preserve">Возможность приема органом, предоставляющим государственную услугу, или многофункциональным центром заявления и документов и (или) информации, необходимых для предоставления государственной услуги, по выбору заявителя независимо от его места жительства отсутствует.</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3.2.6. </w:t>
      </w:r>
      <w:r>
        <w:rPr>
          <w:rFonts w:ascii="Calibri" w:hAnsi="Calibri" w:cs="Calibri" w:eastAsia="Calibri"/>
          <w:color w:val="auto"/>
          <w:spacing w:val="0"/>
          <w:position w:val="0"/>
          <w:sz w:val="22"/>
          <w:shd w:fill="auto" w:val="clear"/>
        </w:rPr>
        <w:t xml:space="preserve">Максимальный срок проведения административной процедуры составляет 1 рабочий день.</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3.3. </w:t>
      </w:r>
      <w:r>
        <w:rPr>
          <w:rFonts w:ascii="Calibri" w:hAnsi="Calibri" w:cs="Calibri" w:eastAsia="Calibri"/>
          <w:b/>
          <w:color w:val="auto"/>
          <w:spacing w:val="0"/>
          <w:position w:val="0"/>
          <w:sz w:val="22"/>
          <w:shd w:fill="auto" w:val="clear"/>
        </w:rPr>
        <w:t xml:space="preserve">Межведомственное информационное взаимодействие, в том</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числе перечень информационных запросов, необходимых</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предоставления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3.3.1. </w:t>
      </w:r>
      <w:r>
        <w:rPr>
          <w:rFonts w:ascii="Calibri" w:hAnsi="Calibri" w:cs="Calibri" w:eastAsia="Calibri"/>
          <w:color w:val="auto"/>
          <w:spacing w:val="0"/>
          <w:position w:val="0"/>
          <w:sz w:val="22"/>
          <w:shd w:fill="auto" w:val="clear"/>
        </w:rPr>
        <w:t xml:space="preserve">Основанием для начала административной процедуры является регистрация заявления.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Специалист КУВО "УСЗН" района, ответственный за выполнение административной процедуры,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(или) информация, указанные в </w:t>
      </w:r>
      <w:r>
        <w:rPr>
          <w:rFonts w:ascii="Calibri" w:hAnsi="Calibri" w:cs="Calibri" w:eastAsia="Calibri"/>
          <w:color w:val="0000FF"/>
          <w:spacing w:val="0"/>
          <w:position w:val="0"/>
          <w:sz w:val="22"/>
          <w:shd w:fill="auto" w:val="clear"/>
        </w:rPr>
        <w:t xml:space="preserve">подпункте 2.6.3 пункта 2.6</w:t>
      </w:r>
      <w:r>
        <w:rPr>
          <w:rFonts w:ascii="Calibri" w:hAnsi="Calibri" w:cs="Calibri" w:eastAsia="Calibri"/>
          <w:color w:val="auto"/>
          <w:spacing w:val="0"/>
          <w:position w:val="0"/>
          <w:sz w:val="22"/>
          <w:shd w:fill="auto" w:val="clear"/>
        </w:rPr>
        <w:t xml:space="preserve"> настоящего Административного регламента, в случае если указанные документы не были представлены заявителем (в зависимости от сложившейся жизненной ситуации), в том числе в электронной форме с использованием СМЭВ.</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3.3.2. </w:t>
      </w:r>
      <w:r>
        <w:rPr>
          <w:rFonts w:ascii="Calibri" w:hAnsi="Calibri" w:cs="Calibri" w:eastAsia="Calibri"/>
          <w:color w:val="auto"/>
          <w:spacing w:val="0"/>
          <w:position w:val="0"/>
          <w:sz w:val="22"/>
          <w:shd w:fill="auto" w:val="clear"/>
        </w:rPr>
        <w:t xml:space="preserve">Направление межведомственного запроса и представление документов и (или) информации, указанных в </w:t>
      </w:r>
      <w:r>
        <w:rPr>
          <w:rFonts w:ascii="Calibri" w:hAnsi="Calibri" w:cs="Calibri" w:eastAsia="Calibri"/>
          <w:color w:val="0000FF"/>
          <w:spacing w:val="0"/>
          <w:position w:val="0"/>
          <w:sz w:val="22"/>
          <w:shd w:fill="auto" w:val="clear"/>
        </w:rPr>
        <w:t xml:space="preserve">подпункте 2.6.3 пункта 2.6</w:t>
      </w:r>
      <w:r>
        <w:rPr>
          <w:rFonts w:ascii="Calibri" w:hAnsi="Calibri" w:cs="Calibri" w:eastAsia="Calibri"/>
          <w:color w:val="auto"/>
          <w:spacing w:val="0"/>
          <w:position w:val="0"/>
          <w:sz w:val="22"/>
          <w:shd w:fill="auto" w:val="clear"/>
        </w:rPr>
        <w:t xml:space="preserve"> настоящего Административного регламента, допускаются только в целях, связанных с предоставлением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3.3.3. </w:t>
      </w:r>
      <w:r>
        <w:rPr>
          <w:rFonts w:ascii="Calibri" w:hAnsi="Calibri" w:cs="Calibri" w:eastAsia="Calibri"/>
          <w:color w:val="auto"/>
          <w:spacing w:val="0"/>
          <w:position w:val="0"/>
          <w:sz w:val="22"/>
          <w:shd w:fill="auto" w:val="clear"/>
        </w:rPr>
        <w:t xml:space="preserve">Межведомственный запрос о представлении документов и (или) информации, указанных в </w:t>
      </w:r>
      <w:r>
        <w:rPr>
          <w:rFonts w:ascii="Calibri" w:hAnsi="Calibri" w:cs="Calibri" w:eastAsia="Calibri"/>
          <w:color w:val="0000FF"/>
          <w:spacing w:val="0"/>
          <w:position w:val="0"/>
          <w:sz w:val="22"/>
          <w:shd w:fill="auto" w:val="clear"/>
        </w:rPr>
        <w:t xml:space="preserve">подпункте 2.6.3 пункта 2.6</w:t>
      </w:r>
      <w:r>
        <w:rPr>
          <w:rFonts w:ascii="Calibri" w:hAnsi="Calibri" w:cs="Calibri" w:eastAsia="Calibri"/>
          <w:color w:val="auto"/>
          <w:spacing w:val="0"/>
          <w:position w:val="0"/>
          <w:sz w:val="22"/>
          <w:shd w:fill="auto" w:val="clear"/>
        </w:rPr>
        <w:t xml:space="preserve"> настоящего Административного регламента, для предоставления государственной услуги с использованием СМЭВ формируется в соответствии с требованиями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статьи 7.2</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27.07.2010 N 210-ФЗ "Об организации предоставления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Документы и (или) информация, полученные с использованием межведомственного информационного взаимодействия, применяются в соответствии с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3.3.4. </w:t>
      </w:r>
      <w:r>
        <w:rPr>
          <w:rFonts w:ascii="Calibri" w:hAnsi="Calibri" w:cs="Calibri" w:eastAsia="Calibri"/>
          <w:color w:val="auto"/>
          <w:spacing w:val="0"/>
          <w:position w:val="0"/>
          <w:sz w:val="22"/>
          <w:shd w:fill="auto" w:val="clear"/>
        </w:rPr>
        <w:t xml:space="preserve">Максимальный срок проведения административной процедуры составляет 1 рабочий день со дня регистрации заявления в КУВО "УСЗН" района.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3.4. </w:t>
      </w:r>
      <w:r>
        <w:rPr>
          <w:rFonts w:ascii="Calibri" w:hAnsi="Calibri" w:cs="Calibri" w:eastAsia="Calibri"/>
          <w:b/>
          <w:color w:val="auto"/>
          <w:spacing w:val="0"/>
          <w:position w:val="0"/>
          <w:sz w:val="22"/>
          <w:shd w:fill="auto" w:val="clear"/>
        </w:rPr>
        <w:t xml:space="preserve">Получение дополнительных сведений от заявителя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для предоставления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предоставления государственной услуги получение от заявителя дополнительных сведений не требуется.</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3.5. </w:t>
      </w:r>
      <w:r>
        <w:rPr>
          <w:rFonts w:ascii="Calibri" w:hAnsi="Calibri" w:cs="Calibri" w:eastAsia="Calibri"/>
          <w:b/>
          <w:color w:val="auto"/>
          <w:spacing w:val="0"/>
          <w:position w:val="0"/>
          <w:sz w:val="22"/>
          <w:shd w:fill="auto" w:val="clear"/>
        </w:rPr>
        <w:t xml:space="preserve">Приостановление предоставления государственной услуги</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3.5.1. </w:t>
      </w:r>
      <w:r>
        <w:rPr>
          <w:rFonts w:ascii="Calibri" w:hAnsi="Calibri" w:cs="Calibri" w:eastAsia="Calibri"/>
          <w:color w:val="auto"/>
          <w:spacing w:val="0"/>
          <w:position w:val="0"/>
          <w:sz w:val="22"/>
          <w:shd w:fill="auto" w:val="clear"/>
        </w:rPr>
        <w:t xml:space="preserve">Перечень оснований для приостановления предоставления государственной услуги установлен </w:t>
      </w:r>
      <w:r>
        <w:rPr>
          <w:rFonts w:ascii="Calibri" w:hAnsi="Calibri" w:cs="Calibri" w:eastAsia="Calibri"/>
          <w:color w:val="0000FF"/>
          <w:spacing w:val="0"/>
          <w:position w:val="0"/>
          <w:sz w:val="22"/>
          <w:shd w:fill="auto" w:val="clear"/>
        </w:rPr>
        <w:t xml:space="preserve">подпунктом 2.8.1 пункта 2.8</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3.5.2. </w:t>
      </w:r>
      <w:r>
        <w:rPr>
          <w:rFonts w:ascii="Calibri" w:hAnsi="Calibri" w:cs="Calibri" w:eastAsia="Calibri"/>
          <w:color w:val="auto"/>
          <w:spacing w:val="0"/>
          <w:position w:val="0"/>
          <w:sz w:val="22"/>
          <w:shd w:fill="auto" w:val="clear"/>
        </w:rPr>
        <w:t xml:space="preserve">Состав и содержание осуществляемых при приостановлении предоставления государственной услуги административных действий.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Приостановление предоставления государственной услуги включает в себя следующие административные действия: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решение о приостановлении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уведомление заявителя о приостановлении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возобновление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КУВО "УСЗН" района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КУВО "УСЗН" района доработанного заявления о предоставлении субсидии и (или) доработанных документов (сведений).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3.6. </w:t>
      </w:r>
      <w:r>
        <w:rPr>
          <w:rFonts w:ascii="Calibri" w:hAnsi="Calibri" w:cs="Calibri" w:eastAsia="Calibri"/>
          <w:b/>
          <w:color w:val="auto"/>
          <w:spacing w:val="0"/>
          <w:position w:val="0"/>
          <w:sz w:val="22"/>
          <w:shd w:fill="auto" w:val="clear"/>
        </w:rPr>
        <w:t xml:space="preserve">Принятие решения о предоставлении (об отказе</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 предоставлении)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3.6.1. </w:t>
      </w:r>
      <w:r>
        <w:rPr>
          <w:rFonts w:ascii="Calibri" w:hAnsi="Calibri" w:cs="Calibri" w:eastAsia="Calibri"/>
          <w:color w:val="auto"/>
          <w:spacing w:val="0"/>
          <w:position w:val="0"/>
          <w:sz w:val="22"/>
          <w:shd w:fill="auto" w:val="clear"/>
        </w:rPr>
        <w:t xml:space="preserve">Основанием для принятия решения о предоставлении (об отказе в предоставлении) субсидии является соответствие или несоответствие сведений, указанных заявителем в заявлении, и представленных документов и (или) информации критериям, установленным </w:t>
      </w:r>
      <w:r>
        <w:rPr>
          <w:rFonts w:ascii="Calibri" w:hAnsi="Calibri" w:cs="Calibri" w:eastAsia="Calibri"/>
          <w:color w:val="0000FF"/>
          <w:spacing w:val="0"/>
          <w:position w:val="0"/>
          <w:sz w:val="22"/>
          <w:shd w:fill="auto" w:val="clear"/>
        </w:rPr>
        <w:t xml:space="preserve">подпунктом 3.6.2</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Максимальный срок выполнения административной процедуры составляет 10 рабочих дней со дня приема заявления о предоставлении субсидии.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КУВО "УСЗН" района посредством СМЭВ в срок, предусмотренный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пунктом 8(1)</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Правил предоставления субсидий.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3.6.2. </w:t>
      </w:r>
      <w:r>
        <w:rPr>
          <w:rFonts w:ascii="Calibri" w:hAnsi="Calibri" w:cs="Calibri" w:eastAsia="Calibri"/>
          <w:color w:val="auto"/>
          <w:spacing w:val="0"/>
          <w:position w:val="0"/>
          <w:sz w:val="22"/>
          <w:shd w:fill="auto" w:val="clear"/>
        </w:rPr>
        <w:t xml:space="preserve">Критерии принятия решения о предоставлении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статус заявителя соответствует требованиям </w:t>
      </w:r>
      <w:r>
        <w:rPr>
          <w:rFonts w:ascii="Calibri" w:hAnsi="Calibri" w:cs="Calibri" w:eastAsia="Calibri"/>
          <w:color w:val="0000FF"/>
          <w:spacing w:val="0"/>
          <w:position w:val="0"/>
          <w:sz w:val="22"/>
          <w:shd w:fill="auto" w:val="clear"/>
        </w:rPr>
        <w:t xml:space="preserve">пункта 1.2</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предоставление заявителем полных и достоверных сведений;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отсутствие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3.6.3. </w:t>
      </w:r>
      <w:r>
        <w:rPr>
          <w:rFonts w:ascii="Calibri" w:hAnsi="Calibri" w:cs="Calibri" w:eastAsia="Calibri"/>
          <w:color w:val="auto"/>
          <w:spacing w:val="0"/>
          <w:position w:val="0"/>
          <w:sz w:val="22"/>
          <w:shd w:fill="auto" w:val="clear"/>
        </w:rPr>
        <w:t xml:space="preserve">КУВО "УСЗН" района: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исходя из результатов проверки достоверности документов (сведений), указанных в заявлении о назначении субсидии и представленных заявителем, в течение 10 рабочих дней со дня приема заявления о предоставлении субсидии принимает решение о предоставлении (об отказе в предоставлении) субсидии, рассчитывает размер субсидии и направляет (вручает) соответствующее решение заявителю;</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формирует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3.7. </w:t>
      </w:r>
      <w:r>
        <w:rPr>
          <w:rFonts w:ascii="Calibri" w:hAnsi="Calibri" w:cs="Calibri" w:eastAsia="Calibri"/>
          <w:b/>
          <w:color w:val="auto"/>
          <w:spacing w:val="0"/>
          <w:position w:val="0"/>
          <w:sz w:val="22"/>
          <w:shd w:fill="auto" w:val="clear"/>
        </w:rPr>
        <w:t xml:space="preserve">Предоставление результата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3.7.1. </w:t>
      </w:r>
      <w:r>
        <w:rPr>
          <w:rFonts w:ascii="Calibri" w:hAnsi="Calibri" w:cs="Calibri" w:eastAsia="Calibri"/>
          <w:color w:val="auto"/>
          <w:spacing w:val="0"/>
          <w:position w:val="0"/>
          <w:sz w:val="22"/>
          <w:shd w:fill="auto" w:val="clear"/>
        </w:rPr>
        <w:t xml:space="preserve">Уведомление заявителя о принятом решении производится в срок, не превышающий 1 рабочего дня со дня принятия такого решения (в пределах срока, установленного </w:t>
      </w:r>
      <w:r>
        <w:rPr>
          <w:rFonts w:ascii="Calibri" w:hAnsi="Calibri" w:cs="Calibri" w:eastAsia="Calibri"/>
          <w:color w:val="0000FF"/>
          <w:spacing w:val="0"/>
          <w:position w:val="0"/>
          <w:sz w:val="22"/>
          <w:shd w:fill="auto" w:val="clear"/>
        </w:rPr>
        <w:t xml:space="preserve">подпунктом 2.4.1</w:t>
      </w:r>
      <w:r>
        <w:rPr>
          <w:rFonts w:ascii="Calibri" w:hAnsi="Calibri" w:cs="Calibri" w:eastAsia="Calibri"/>
          <w:color w:val="auto"/>
          <w:spacing w:val="0"/>
          <w:position w:val="0"/>
          <w:sz w:val="22"/>
          <w:shd w:fill="auto" w:val="clear"/>
        </w:rPr>
        <w:t xml:space="preserve"> настоящего Административного регламента), на указанный заявителем адрес почтовым отправлением или при личном обращении, а также в автоматическом режиме посредством push-уведомления на Едином портале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принятия решения об отказе в предоставлении субсидии в срок, не превышающий 1 рабочего дня со дня принятия такого решения, направляет заявителю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государственных и муниципальных услуг, в случае если заявление о предоставлении субсидии подано посредством Единого портала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3.7.2. </w:t>
      </w:r>
      <w:r>
        <w:rPr>
          <w:rFonts w:ascii="Calibri" w:hAnsi="Calibri" w:cs="Calibri" w:eastAsia="Calibri"/>
          <w:color w:val="auto"/>
          <w:spacing w:val="0"/>
          <w:position w:val="0"/>
          <w:sz w:val="22"/>
          <w:shd w:fill="auto" w:val="clear"/>
        </w:rPr>
        <w:t xml:space="preserve">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постоянного жительства отсутствует.</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3.8. </w:t>
      </w:r>
      <w:r>
        <w:rPr>
          <w:rFonts w:ascii="Calibri" w:hAnsi="Calibri" w:cs="Calibri" w:eastAsia="Calibri"/>
          <w:b/>
          <w:color w:val="auto"/>
          <w:spacing w:val="0"/>
          <w:position w:val="0"/>
          <w:sz w:val="22"/>
          <w:shd w:fill="auto" w:val="clear"/>
        </w:rPr>
        <w:t xml:space="preserve">Исправление допущенных опечаток и (или) ошибок</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 выданных в результате предоставления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государственной услуги документах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3.8.1. </w:t>
      </w:r>
      <w:r>
        <w:rPr>
          <w:rFonts w:ascii="Calibri" w:hAnsi="Calibri" w:cs="Calibri" w:eastAsia="Calibri"/>
          <w:color w:val="auto"/>
          <w:spacing w:val="0"/>
          <w:position w:val="0"/>
          <w:sz w:val="22"/>
          <w:shd w:fill="auto" w:val="clear"/>
        </w:rPr>
        <w:t xml:space="preserve">Исправление допущенных опечаток и (или) ошибок в выданных в результате предоставления государственной услуги документах включает в себя следующие административные процедуры:</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прием запроса и документов и (или) информации, необходимых для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принятие решения о предоставлении (об отказе в предоставлении)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предоставление результата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3.8.2. </w:t>
      </w:r>
      <w:r>
        <w:rPr>
          <w:rFonts w:ascii="Calibri" w:hAnsi="Calibri" w:cs="Calibri" w:eastAsia="Calibri"/>
          <w:color w:val="auto"/>
          <w:spacing w:val="0"/>
          <w:position w:val="0"/>
          <w:sz w:val="22"/>
          <w:shd w:fill="auto" w:val="clear"/>
        </w:rPr>
        <w:t xml:space="preserve">Максимальный срок предоставления государственной услуги в части исправления допущенных опечаток и (или) ошибок в выданных в результате предоставления государственной услуги документах составляет 7 рабочих дней с даты приема документов.</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 </w:t>
      </w:r>
      <w:r>
        <w:rPr>
          <w:rFonts w:ascii="Calibri" w:hAnsi="Calibri" w:cs="Calibri" w:eastAsia="Calibri"/>
          <w:color w:val="auto"/>
          <w:spacing w:val="0"/>
          <w:position w:val="0"/>
          <w:sz w:val="22"/>
          <w:shd w:fill="auto" w:val="clear"/>
        </w:rPr>
        <w:t xml:space="preserve">Административная процедура приема запроса и документов и (или) информации, необходимых для предоставления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3.8.3.1. </w:t>
      </w:r>
      <w:r>
        <w:rPr>
          <w:rFonts w:ascii="Calibri" w:hAnsi="Calibri" w:cs="Calibri" w:eastAsia="Calibri"/>
          <w:color w:val="auto"/>
          <w:spacing w:val="0"/>
          <w:position w:val="0"/>
          <w:sz w:val="22"/>
          <w:shd w:fill="auto" w:val="clear"/>
        </w:rPr>
        <w:t xml:space="preserve">Для предоставления государственной услуги заявитель представляет в КУВО "УСЗН" района: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заявление об исправлении допущенных опечаток и (или) ошибок в выданных в результате предоставления государственной услуги документах;</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документ, выданный в результате предоставления государственной услуги, в котором, как считает заявитель, допущена опечатка и (или) ошибка.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3.8.3.2. </w:t>
      </w:r>
      <w:r>
        <w:rPr>
          <w:rFonts w:ascii="Calibri" w:hAnsi="Calibri" w:cs="Calibri" w:eastAsia="Calibri"/>
          <w:color w:val="auto"/>
          <w:spacing w:val="0"/>
          <w:position w:val="0"/>
          <w:sz w:val="22"/>
          <w:shd w:fill="auto" w:val="clear"/>
        </w:rPr>
        <w:t xml:space="preserve">Заявление об исправлении допущенных опечаток и (или) ошибок в выданных в результате предоставления государственной услуги документах и прилагаемые к нему документы представляются заявителем в КУВО "УСЗН" района посредством почтовой связи, через АУ "МФЦ" и его филиалы или непосредственно при личном обращении.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Документы могут быть направлены в КУВО "УСЗН" района в форме электронного документа с использованием Единого портала государственных и муниципальных услуг, Портала Воронежской области. В этом случае документы подписываются электронной подписью уполномоченного лица в соответствии с законодательством Российской Федерации.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3.8.3.3. </w:t>
      </w:r>
      <w:r>
        <w:rPr>
          <w:rFonts w:ascii="Calibri" w:hAnsi="Calibri" w:cs="Calibri" w:eastAsia="Calibri"/>
          <w:color w:val="auto"/>
          <w:spacing w:val="0"/>
          <w:position w:val="0"/>
          <w:sz w:val="22"/>
          <w:shd w:fill="auto" w:val="clear"/>
        </w:rPr>
        <w:t xml:space="preserve">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КУВО "УСЗН" района с использованием информационных технологий, предусмотренных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статьями 9</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10</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29.12.2022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3.8.3.4. </w:t>
      </w:r>
      <w:r>
        <w:rPr>
          <w:rFonts w:ascii="Calibri" w:hAnsi="Calibri" w:cs="Calibri" w:eastAsia="Calibri"/>
          <w:color w:val="auto"/>
          <w:spacing w:val="0"/>
          <w:position w:val="0"/>
          <w:sz w:val="22"/>
          <w:shd w:fill="auto" w:val="clear"/>
        </w:rPr>
        <w:t xml:space="preserve">Заявление об исправлении допущенных опечаток и (или) ошибок в выданных в результате предоставления государственной услуги документах и приложенные к нему документы могут быть предоставлены в КУВО "УСЗН" района представителем заявителя. В этом случае к заявлению прилагается документ, подтверждающий право лица действовать от имени заявителя, оформленный в соответствии с законодательством Российской Федерации.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3.8.3.5. </w:t>
      </w:r>
      <w:r>
        <w:rPr>
          <w:rFonts w:ascii="Calibri" w:hAnsi="Calibri" w:cs="Calibri" w:eastAsia="Calibri"/>
          <w:color w:val="auto"/>
          <w:spacing w:val="0"/>
          <w:position w:val="0"/>
          <w:sz w:val="22"/>
          <w:shd w:fill="auto" w:val="clear"/>
        </w:rPr>
        <w:t xml:space="preserve">Должностное лицо, ответственное за прием и регистрацию документов, регистрирует представленные заявление и документы.</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3.8.3.6. </w:t>
      </w:r>
      <w:r>
        <w:rPr>
          <w:rFonts w:ascii="Calibri" w:hAnsi="Calibri" w:cs="Calibri" w:eastAsia="Calibri"/>
          <w:color w:val="auto"/>
          <w:spacing w:val="0"/>
          <w:position w:val="0"/>
          <w:sz w:val="22"/>
          <w:shd w:fill="auto" w:val="clear"/>
        </w:rPr>
        <w:t xml:space="preserve">Основания для принятия решения об отказе в приеме заявления и документов и (или) информации отсутствуют.</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3.8.3.7. </w:t>
      </w:r>
      <w:r>
        <w:rPr>
          <w:rFonts w:ascii="Calibri" w:hAnsi="Calibri" w:cs="Calibri" w:eastAsia="Calibri"/>
          <w:color w:val="auto"/>
          <w:spacing w:val="0"/>
          <w:position w:val="0"/>
          <w:sz w:val="22"/>
          <w:shd w:fill="auto" w:val="clear"/>
        </w:rPr>
        <w:t xml:space="preserve">Возможность приема КУВО "УСЗН" района заявления и приложенных к нему документов по выбору заявителя независимо от его места жительства не предусмотрена.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3.8.3.8. </w:t>
      </w:r>
      <w:r>
        <w:rPr>
          <w:rFonts w:ascii="Calibri" w:hAnsi="Calibri" w:cs="Calibri" w:eastAsia="Calibri"/>
          <w:color w:val="auto"/>
          <w:spacing w:val="0"/>
          <w:position w:val="0"/>
          <w:sz w:val="22"/>
          <w:shd w:fill="auto" w:val="clear"/>
        </w:rPr>
        <w:t xml:space="preserve">Регистрация заявления о необходимости исправления допущенных опечаток и (или) ошибок осуществляется в сроки, предусмотренные </w:t>
      </w:r>
      <w:r>
        <w:rPr>
          <w:rFonts w:ascii="Calibri" w:hAnsi="Calibri" w:cs="Calibri" w:eastAsia="Calibri"/>
          <w:color w:val="0000FF"/>
          <w:spacing w:val="0"/>
          <w:position w:val="0"/>
          <w:sz w:val="22"/>
          <w:shd w:fill="auto" w:val="clear"/>
        </w:rPr>
        <w:t xml:space="preserve">пунктом 2.11</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3.8.4. </w:t>
      </w:r>
      <w:r>
        <w:rPr>
          <w:rFonts w:ascii="Calibri" w:hAnsi="Calibri" w:cs="Calibri" w:eastAsia="Calibri"/>
          <w:color w:val="auto"/>
          <w:spacing w:val="0"/>
          <w:position w:val="0"/>
          <w:sz w:val="22"/>
          <w:shd w:fill="auto" w:val="clear"/>
        </w:rPr>
        <w:t xml:space="preserve">Административная процедура принятия решения о предоставлении (об отказе в предоставлении)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3.8.4.1. </w:t>
      </w:r>
      <w:r>
        <w:rPr>
          <w:rFonts w:ascii="Calibri" w:hAnsi="Calibri" w:cs="Calibri" w:eastAsia="Calibri"/>
          <w:color w:val="auto"/>
          <w:spacing w:val="0"/>
          <w:position w:val="0"/>
          <w:sz w:val="22"/>
          <w:shd w:fill="auto" w:val="clear"/>
        </w:rPr>
        <w:t xml:space="preserve">Должностное лицо КУВО "УСЗН" района в течение 1 рабочего дня со дня поступления заявления об исправлении допущенных опечаток и (или) ошибок в выданных в результате предоставления государственной услуги документах проводит проверку указанных в заявлении сведений.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3.8.4.2. </w:t>
      </w:r>
      <w:r>
        <w:rPr>
          <w:rFonts w:ascii="Calibri" w:hAnsi="Calibri" w:cs="Calibri" w:eastAsia="Calibri"/>
          <w:color w:val="auto"/>
          <w:spacing w:val="0"/>
          <w:position w:val="0"/>
          <w:sz w:val="22"/>
          <w:shd w:fill="auto" w:val="clear"/>
        </w:rPr>
        <w:t xml:space="preserve">В случае выявления допущенных опечаток и (или) ошибок должностное лицо КУВО "УСЗН" района осуществляет исправление таких опечаток и (или) ошибок в срок, не превышающий 3 рабочих дней со дня поступления в КУВО "УСЗН" района соответствующего заявления.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установления факта отсутствия в представленных заявителем документах опечаток и (или) ошибок должностное лицо КУВО "УСЗН" района готовит справку об отсутствии опечаток и (или) ошибок.</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3.8.5. </w:t>
      </w:r>
      <w:r>
        <w:rPr>
          <w:rFonts w:ascii="Calibri" w:hAnsi="Calibri" w:cs="Calibri" w:eastAsia="Calibri"/>
          <w:color w:val="auto"/>
          <w:spacing w:val="0"/>
          <w:position w:val="0"/>
          <w:sz w:val="22"/>
          <w:shd w:fill="auto" w:val="clear"/>
        </w:rPr>
        <w:t xml:space="preserve">Административная процедура предоставления результата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3.8.5.1. </w:t>
      </w:r>
      <w:r>
        <w:rPr>
          <w:rFonts w:ascii="Calibri" w:hAnsi="Calibri" w:cs="Calibri" w:eastAsia="Calibri"/>
          <w:color w:val="auto"/>
          <w:spacing w:val="0"/>
          <w:position w:val="0"/>
          <w:sz w:val="22"/>
          <w:shd w:fill="auto" w:val="clear"/>
        </w:rPr>
        <w:t xml:space="preserve">Должностное лицо, ответственное за рассмотрение принятых документов, в течение 2 рабочих дней с момента оформления исправленного документа, являющегося результатом предоставления государственной услуги, либо справки об отсутствии опечаток и (или) ошибок направляет указанные документы заявителю с приложением всех документов, предъявленных при подаче заявления.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3.8.5.2. </w:t>
      </w:r>
      <w:r>
        <w:rPr>
          <w:rFonts w:ascii="Calibri" w:hAnsi="Calibri" w:cs="Calibri" w:eastAsia="Calibri"/>
          <w:color w:val="auto"/>
          <w:spacing w:val="0"/>
          <w:position w:val="0"/>
          <w:sz w:val="22"/>
          <w:shd w:fill="auto" w:val="clear"/>
        </w:rPr>
        <w:t xml:space="preserve">Исправленный документ, являющийся результатом предоставления государственной услуги, либо справка об отсутствии опечаток и (или) ошибок передается заявителю лично или направляется по указанному в заявлении почтовому адресу с уведомлением о вручении.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подачи заявления об исправлении допущенных опечаток и (или) ошибок в форме электронного документа посредством Единого портала государственных и муниципальных услуг или Портала Воронежской области заявитель уведомляется о приеме и регистрации письма об исправлении допущенных опечаток и (или) ошибок и об устранении допущенных опечаток и (или) ошибок в соответствии с </w:t>
      </w:r>
      <w:r>
        <w:rPr>
          <w:rFonts w:ascii="Calibri" w:hAnsi="Calibri" w:cs="Calibri" w:eastAsia="Calibri"/>
          <w:color w:val="0000FF"/>
          <w:spacing w:val="0"/>
          <w:position w:val="0"/>
          <w:sz w:val="22"/>
          <w:shd w:fill="auto" w:val="clear"/>
        </w:rPr>
        <w:t xml:space="preserve">подпунктом 2.11.3 пункта 2.11</w:t>
      </w:r>
      <w:r>
        <w:rPr>
          <w:rFonts w:ascii="Calibri" w:hAnsi="Calibri" w:cs="Calibri" w:eastAsia="Calibri"/>
          <w:color w:val="auto"/>
          <w:spacing w:val="0"/>
          <w:position w:val="0"/>
          <w:sz w:val="22"/>
          <w:shd w:fill="auto" w:val="clear"/>
        </w:rPr>
        <w:t xml:space="preserve"> настоящего Административного регламента посредством Единого портала государственных и муниципальных услуг или Портала Воронежской области.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подачи заявления о необходимости исправления допущенных опечаток и (или) ошибок через АУ "МФЦ" и его филиалы исправленный документ в форме электронного документа направляется в АУ "МФЦ" и его филиалы для выдачи заявителю.</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3.9. </w:t>
      </w:r>
      <w:r>
        <w:rPr>
          <w:rFonts w:ascii="Calibri" w:hAnsi="Calibri" w:cs="Calibri" w:eastAsia="Calibri"/>
          <w:b/>
          <w:color w:val="auto"/>
          <w:spacing w:val="0"/>
          <w:position w:val="0"/>
          <w:sz w:val="22"/>
          <w:shd w:fill="auto" w:val="clear"/>
        </w:rPr>
        <w:t xml:space="preserve">Особенности выполнения административных процедур</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действий) в электронной форме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3.9.1. </w:t>
      </w:r>
      <w:r>
        <w:rPr>
          <w:rFonts w:ascii="Calibri" w:hAnsi="Calibri" w:cs="Calibri" w:eastAsia="Calibri"/>
          <w:color w:val="auto"/>
          <w:spacing w:val="0"/>
          <w:position w:val="0"/>
          <w:sz w:val="22"/>
          <w:shd w:fill="auto" w:val="clear"/>
        </w:rPr>
        <w:t xml:space="preserve">Предоставление государственной услуги в электронной форме включает в себя следующие административные процедуры:</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регистрация заявления;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проверка документов и (или) информации, указанной в заявлении;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уведомление заявителя о принятом решении.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3.9.2. </w:t>
      </w:r>
      <w:r>
        <w:rPr>
          <w:rFonts w:ascii="Calibri" w:hAnsi="Calibri" w:cs="Calibri" w:eastAsia="Calibri"/>
          <w:color w:val="auto"/>
          <w:spacing w:val="0"/>
          <w:position w:val="0"/>
          <w:sz w:val="22"/>
          <w:shd w:fill="auto" w:val="clear"/>
        </w:rPr>
        <w:t xml:space="preserve">Основанием для начала выполнения административной процедуры по регистрации КУВО "УСЗН" района заявления, поданного через Единый портал государственных и муниципальных услуг, Портал Воронежской области, является получение электронной формы заявления.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3.9.3. </w:t>
      </w:r>
      <w:r>
        <w:rPr>
          <w:rFonts w:ascii="Calibri" w:hAnsi="Calibri" w:cs="Calibri" w:eastAsia="Calibri"/>
          <w:color w:val="auto"/>
          <w:spacing w:val="0"/>
          <w:position w:val="0"/>
          <w:sz w:val="22"/>
          <w:shd w:fill="auto" w:val="clear"/>
        </w:rPr>
        <w:t xml:space="preserve">При приеме заявления, поданного через Единый портал государственных и муниципальных услуг, Портал Воронежской области, должностное лицо КУВО "УСЗН" района, ответственное за прием и регистрацию заявления, в государственной информационной системе: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проверяет корректность заполнения полей электронной формы заявления;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регистрирует заявление в сроки, предусмотренные </w:t>
      </w:r>
      <w:r>
        <w:rPr>
          <w:rFonts w:ascii="Calibri" w:hAnsi="Calibri" w:cs="Calibri" w:eastAsia="Calibri"/>
          <w:color w:val="0000FF"/>
          <w:spacing w:val="0"/>
          <w:position w:val="0"/>
          <w:sz w:val="22"/>
          <w:shd w:fill="auto" w:val="clear"/>
        </w:rPr>
        <w:t xml:space="preserve">пунктом 2.11</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3.9.4. </w:t>
      </w:r>
      <w:r>
        <w:rPr>
          <w:rFonts w:ascii="Calibri" w:hAnsi="Calibri" w:cs="Calibri" w:eastAsia="Calibri"/>
          <w:color w:val="auto"/>
          <w:spacing w:val="0"/>
          <w:position w:val="0"/>
          <w:sz w:val="22"/>
          <w:shd w:fill="auto" w:val="clear"/>
        </w:rPr>
        <w:t xml:space="preserve">Заявителю направляется уведомление о регистрации заявления и в соответствии с </w:t>
      </w:r>
      <w:r>
        <w:rPr>
          <w:rFonts w:ascii="Calibri" w:hAnsi="Calibri" w:cs="Calibri" w:eastAsia="Calibri"/>
          <w:color w:val="0000FF"/>
          <w:spacing w:val="0"/>
          <w:position w:val="0"/>
          <w:sz w:val="22"/>
          <w:shd w:fill="auto" w:val="clear"/>
        </w:rPr>
        <w:t xml:space="preserve">подпунктом 2.11.3 пункта 2.11</w:t>
      </w:r>
      <w:r>
        <w:rPr>
          <w:rFonts w:ascii="Calibri" w:hAnsi="Calibri" w:cs="Calibri" w:eastAsia="Calibri"/>
          <w:color w:val="auto"/>
          <w:spacing w:val="0"/>
          <w:position w:val="0"/>
          <w:sz w:val="22"/>
          <w:shd w:fill="auto" w:val="clear"/>
        </w:rPr>
        <w:t xml:space="preserve"> настоящего Административного регламента через Единый портал государственных и муниципальных услуг, Портал Воронежской области.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3.9.5. </w:t>
      </w:r>
      <w:r>
        <w:rPr>
          <w:rFonts w:ascii="Calibri" w:hAnsi="Calibri" w:cs="Calibri" w:eastAsia="Calibri"/>
          <w:color w:val="auto"/>
          <w:spacing w:val="0"/>
          <w:position w:val="0"/>
          <w:sz w:val="22"/>
          <w:shd w:fill="auto" w:val="clear"/>
        </w:rPr>
        <w:t xml:space="preserve">Проверка документов и (или) информации, указанной в заявлении, осуществляется в соответствии с </w:t>
      </w:r>
      <w:r>
        <w:rPr>
          <w:rFonts w:ascii="Calibri" w:hAnsi="Calibri" w:cs="Calibri" w:eastAsia="Calibri"/>
          <w:color w:val="0000FF"/>
          <w:spacing w:val="0"/>
          <w:position w:val="0"/>
          <w:sz w:val="22"/>
          <w:shd w:fill="auto" w:val="clear"/>
        </w:rPr>
        <w:t xml:space="preserve">пунктом 3.3</w:t>
      </w:r>
      <w:r>
        <w:rPr>
          <w:rFonts w:ascii="Calibri" w:hAnsi="Calibri" w:cs="Calibri" w:eastAsia="Calibri"/>
          <w:color w:val="auto"/>
          <w:spacing w:val="0"/>
          <w:position w:val="0"/>
          <w:sz w:val="22"/>
          <w:shd w:fill="auto" w:val="clear"/>
        </w:rPr>
        <w:t xml:space="preserve">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3.9.6. </w:t>
      </w:r>
      <w:r>
        <w:rPr>
          <w:rFonts w:ascii="Calibri" w:hAnsi="Calibri" w:cs="Calibri" w:eastAsia="Calibri"/>
          <w:color w:val="auto"/>
          <w:spacing w:val="0"/>
          <w:position w:val="0"/>
          <w:sz w:val="22"/>
          <w:shd w:fill="auto" w:val="clear"/>
        </w:rPr>
        <w:t xml:space="preserve">В случае принятия решения об отказе в предоставлении субсидии КУВО "УСЗН" района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государственных и муниципальных услуг, в случае если заявление о предоставлении субсидии подано посредством Единого портала государственных и муниципальных услуг.</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3.10. </w:t>
      </w:r>
      <w:r>
        <w:rPr>
          <w:rFonts w:ascii="Calibri" w:hAnsi="Calibri" w:cs="Calibri" w:eastAsia="Calibri"/>
          <w:b/>
          <w:color w:val="auto"/>
          <w:spacing w:val="0"/>
          <w:position w:val="0"/>
          <w:sz w:val="22"/>
          <w:shd w:fill="auto" w:val="clear"/>
        </w:rPr>
        <w:t xml:space="preserve">Особенности выполнения административных процедур</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действий) в АУ "МФЦ" и его филиалах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3.10.1. </w:t>
      </w:r>
      <w:r>
        <w:rPr>
          <w:rFonts w:ascii="Calibri" w:hAnsi="Calibri" w:cs="Calibri" w:eastAsia="Calibri"/>
          <w:color w:val="auto"/>
          <w:spacing w:val="0"/>
          <w:position w:val="0"/>
          <w:sz w:val="22"/>
          <w:shd w:fill="auto" w:val="clear"/>
        </w:rPr>
        <w:t xml:space="preserve">Предоставление государственной услуги в АУ "МФЦ" и его филиалах осуществляется в соответствии с законодательством Российской Федерации и соответствующим соглашением о взаимодействии.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3.10.2. </w:t>
      </w:r>
      <w:r>
        <w:rPr>
          <w:rFonts w:ascii="Calibri" w:hAnsi="Calibri" w:cs="Calibri" w:eastAsia="Calibri"/>
          <w:color w:val="auto"/>
          <w:spacing w:val="0"/>
          <w:position w:val="0"/>
          <w:sz w:val="22"/>
          <w:shd w:fill="auto" w:val="clear"/>
        </w:rPr>
        <w:t xml:space="preserve">Взаимодействие осуществляется посредством курьерской доставки и (или) в электронном виде.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3.10.3. </w:t>
      </w:r>
      <w:r>
        <w:rPr>
          <w:rFonts w:ascii="Calibri" w:hAnsi="Calibri" w:cs="Calibri" w:eastAsia="Calibri"/>
          <w:color w:val="auto"/>
          <w:spacing w:val="0"/>
          <w:position w:val="0"/>
          <w:sz w:val="22"/>
          <w:shd w:fill="auto" w:val="clear"/>
        </w:rPr>
        <w:t xml:space="preserve">При подаче заявления и документов и (или) информации, необходимых для предоставления государственной услуги, через АУ "МФЦ" и его филиалы непосредственное предоставление государственной услуги осуществляется КУВО "УСЗН" района и Министерством.</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3.10.4. </w:t>
      </w:r>
      <w:r>
        <w:rPr>
          <w:rFonts w:ascii="Calibri" w:hAnsi="Calibri" w:cs="Calibri" w:eastAsia="Calibri"/>
          <w:color w:val="auto"/>
          <w:spacing w:val="0"/>
          <w:position w:val="0"/>
          <w:sz w:val="22"/>
          <w:shd w:fill="auto" w:val="clear"/>
        </w:rPr>
        <w:t xml:space="preserve">Решение о предоставлении субсидии (об отказе в ее предоставлении) посредством курьерской доставки и (или) в электронном виде направляется КУВО "УСЗН" района в срок, не превышающий 1 рабочего дня со дня его принятия, в АУ "МФЦ" и его филиалы для выдачи заявителю.</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IV. </w:t>
      </w:r>
      <w:r>
        <w:rPr>
          <w:rFonts w:ascii="Calibri" w:hAnsi="Calibri" w:cs="Calibri" w:eastAsia="Calibri"/>
          <w:b/>
          <w:color w:val="auto"/>
          <w:spacing w:val="0"/>
          <w:position w:val="0"/>
          <w:sz w:val="22"/>
          <w:shd w:fill="auto" w:val="clear"/>
        </w:rPr>
        <w:t xml:space="preserve">Формы контроля за исполнением</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Административного регламента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4.1. </w:t>
      </w:r>
      <w:r>
        <w:rPr>
          <w:rFonts w:ascii="Calibri" w:hAnsi="Calibri" w:cs="Calibri" w:eastAsia="Calibri"/>
          <w:b/>
          <w:color w:val="auto"/>
          <w:spacing w:val="0"/>
          <w:position w:val="0"/>
          <w:sz w:val="22"/>
          <w:shd w:fill="auto" w:val="clear"/>
        </w:rPr>
        <w:t xml:space="preserve">Порядок осуществления текущего контроля за соблюдением</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исполнением ответственными должностными лицами органа,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предоставляющего государственную услугу, положений</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Административного регламента и иных нормативных правовых</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актов, устанавливающих требования к предоставлению</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государственной услуги, а также принятием ими решений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Перечень должностных лиц КУВО "УСЗН" района,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индивидуальными правовыми актами КУВО "УСЗН" района, положением об отделе КУВО "УСЗН" района, ответственном за предоставление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Текущий контроль осуществляется путем проведения должностными лицами КУВО "УСЗН" района, в обязанностях которых закреплены функции текущего контроля,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Периодичность осуществления текущего контроля КУВО "УСЗН" района устанавливается директором КУВО "УСЗН" района.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4.2. </w:t>
      </w:r>
      <w:r>
        <w:rPr>
          <w:rFonts w:ascii="Calibri" w:hAnsi="Calibri" w:cs="Calibri" w:eastAsia="Calibri"/>
          <w:b/>
          <w:color w:val="auto"/>
          <w:spacing w:val="0"/>
          <w:position w:val="0"/>
          <w:sz w:val="22"/>
          <w:shd w:fill="auto" w:val="clear"/>
        </w:rPr>
        <w:t xml:space="preserve">Порядок и периодичность осуществления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плановых и внеплановых проверок полноты и качества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предоставления государственной услуги, в том числе порядок</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формы контроля за полнотой и качеством предоставления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Плановые проверки полноты и качества предоставления государственной услуги проводятся: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Министерством на основании утвержденных министром социальной защиты Воронежской области ежегодных планов;</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КУВО "УСЗН" района на основании утвержденных директором ежегодных планов.</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Внеплановые проверки проводятся на основании конкретного обращения заявителя о фактах нарушения его прав на получение государственной услуги.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Министерство обеспечивает объективное, всестороннее и своевременное рассмотрение обращений граждан по фактам нарушения их прав на получение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4.3. </w:t>
      </w:r>
      <w:r>
        <w:rPr>
          <w:rFonts w:ascii="Calibri" w:hAnsi="Calibri" w:cs="Calibri" w:eastAsia="Calibri"/>
          <w:b/>
          <w:color w:val="auto"/>
          <w:spacing w:val="0"/>
          <w:position w:val="0"/>
          <w:sz w:val="22"/>
          <w:shd w:fill="auto" w:val="clear"/>
        </w:rPr>
        <w:t xml:space="preserve">Ответственность должностных лиц Министерства,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КУВО "УСЗН" района, АУ "МФЦ" и его филиалов за решения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действия (бездействие), принимаемые (осуществляемые) ими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 ходе предоставления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Государственные гражданские служащие Министерства, специалисты КУВО "УСЗН" района, специалисты АУ "МФЦ" и его филиалов несут ответственность за соблюдение требований настоящего Административного регламента, за осуществляемые действия (бездействие) и принимаемые в ходе предоставления государственной услуги решения в соответствии с законодательством.</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Персональная ответственность специалистов КУВО "УСЗН" района, отдела социальной поддержки федеральных, региональных льготников и отдельных категорий граждан Министерства закрепляется в их должностных инструкциях (регламентах).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4.4. </w:t>
      </w:r>
      <w:r>
        <w:rPr>
          <w:rFonts w:ascii="Calibri" w:hAnsi="Calibri" w:cs="Calibri" w:eastAsia="Calibri"/>
          <w:b/>
          <w:color w:val="auto"/>
          <w:spacing w:val="0"/>
          <w:position w:val="0"/>
          <w:sz w:val="22"/>
          <w:shd w:fill="auto" w:val="clear"/>
        </w:rPr>
        <w:t xml:space="preserve">Положения, характеризующие требования к порядку</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формам контроля за предоставлением государственной услуги,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 том числе со стороны граждан, их объединений и организаций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Граждане, их объединения и организации вправе обратиться лично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 </w:t>
      </w:r>
      <w:r>
        <w:rPr>
          <w:rFonts w:ascii="Calibri" w:hAnsi="Calibri" w:cs="Calibri" w:eastAsia="Calibri"/>
          <w:b/>
          <w:color w:val="auto"/>
          <w:spacing w:val="0"/>
          <w:position w:val="0"/>
          <w:sz w:val="22"/>
          <w:shd w:fill="auto" w:val="clear"/>
        </w:rPr>
        <w:t xml:space="preserve">Досудебный (внесудебный) порядок обжалования решений</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действий (бездействия) органа, предоставляющего</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государственную услугу, многофункционального центра,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организаций, указанных в части 1.1 статьи 16</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Федерального закона от 27.07.2010 N 210-ФЗ</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Об организации предоставления государственных</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 муниципальных услуг", а также их должностных лиц,</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государственных служащих, работников</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w:t>
      </w:r>
      <w:r>
        <w:rPr>
          <w:rFonts w:ascii="Calibri" w:hAnsi="Calibri" w:cs="Calibri" w:eastAsia="Calibri"/>
          <w:color w:val="auto"/>
          <w:spacing w:val="0"/>
          <w:position w:val="0"/>
          <w:sz w:val="22"/>
          <w:shd w:fill="auto" w:val="clear"/>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Едином портале государственных и муниципальных услуг, на Портале Воронежской области, а также предоставляется в устной форме по телефону и (или) на личном приеме, в письменной форме почтовым отправлением или в электронной форме сообщением по адресу, указанному заявителем.</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Информирование заявителей о порядке подачи и рассмотрения жалобы может осуществляться: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с использованием средств почтовой связи (в том числе электронной почты);</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на основании письменного обращения заявителя, направленного по почте или электронной почте;</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по телефону или лично при устном обращении заявителя;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на Едином портале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w:t>
      </w:r>
      <w:r>
        <w:rPr>
          <w:rFonts w:ascii="Calibri" w:hAnsi="Calibri" w:cs="Calibri" w:eastAsia="Calibri"/>
          <w:color w:val="auto"/>
          <w:spacing w:val="0"/>
          <w:position w:val="0"/>
          <w:sz w:val="22"/>
          <w:shd w:fill="auto" w:val="clear"/>
        </w:rPr>
        <w:t xml:space="preserve">Основанием для начала процедуры досудебного (внесудебного) обжалования является поступление жалобы в Министерство, многофункциональный центр либо в министерство цифрового развития Воронежской области, а также в организации, предусмотренные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частью 1.1 статьи 16</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27.07.2010 N 210-ФЗ "Об организации предоставления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w:t>
      </w:r>
      <w:r>
        <w:rPr>
          <w:rFonts w:ascii="Calibri" w:hAnsi="Calibri" w:cs="Calibri" w:eastAsia="Calibri"/>
          <w:color w:val="auto"/>
          <w:spacing w:val="0"/>
          <w:position w:val="0"/>
          <w:sz w:val="22"/>
          <w:shd w:fill="auto" w:val="clear"/>
        </w:rPr>
        <w:t xml:space="preserve">Жалоба подается в письменной форме на бумажном носителе, в электронной форме в Министерство, многофункциональный центр либо в министерство цифрового развития Воронежской области, а также в организации, предусмотренные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частью 1.1 статьи 16</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27.07.2010 N 210-ФЗ "Об организации предоставления государственных и муниципальных услуг".</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Жалобы на решения и действия (бездействие) министра социальной защиты Воронежской области подаются в Правительство Воронежской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частью 1.1 статьи 16</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27.07.2010 N 210-ФЗ "Об организации предоставления государственных и муниципальных услуг", подаются руководителям этих организаций.</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w:t>
      </w:r>
      <w:r>
        <w:rPr>
          <w:rFonts w:ascii="Calibri" w:hAnsi="Calibri" w:cs="Calibri" w:eastAsia="Calibri"/>
          <w:color w:val="auto"/>
          <w:spacing w:val="0"/>
          <w:position w:val="0"/>
          <w:sz w:val="22"/>
          <w:shd w:fill="auto" w:val="clear"/>
        </w:rPr>
        <w:t xml:space="preserve">Жалоба на решения и действия (бездействие) Министерства, должностного лица Министерства, государственного служащего, министра социальной защиты Воронежской области может быть направлена по почте, через многофункциональный центр, с использованием информационно-телекоммуникационной сети "Интернет", тематической страницы Министерства на Портале Воронежской области, Единого портала государственных и муниципальных услуг, а также может быть принята при личном приеме заявителя.</w:t>
      </w:r>
    </w:p>
    <w:p>
      <w:pPr>
        <w:spacing w:before="22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частью 1.1 статьи 16</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 N 1</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Административному регламенту</w:t>
      </w:r>
    </w:p>
    <w:p>
      <w:pPr>
        <w:spacing w:before="0" w:after="0" w:line="240"/>
        <w:ind w:right="0" w:left="0" w:firstLine="0"/>
        <w:jc w:val="both"/>
        <w:rPr>
          <w:rFonts w:ascii="Calibri" w:hAnsi="Calibri" w:cs="Calibri" w:eastAsia="Calibri"/>
          <w:color w:val="auto"/>
          <w:spacing w:val="0"/>
          <w:position w:val="0"/>
          <w:sz w:val="22"/>
          <w:shd w:fill="auto" w:val="clear"/>
        </w:rPr>
      </w:pPr>
    </w:p>
    <w:tbl>
      <w:tblPr/>
      <w:tblGrid>
        <w:gridCol w:w="1871"/>
        <w:gridCol w:w="2268"/>
        <w:gridCol w:w="1587"/>
        <w:gridCol w:w="3351"/>
      </w:tblGrid>
      <w:tr>
        <w:trPr>
          <w:trHeight w:val="1" w:hRule="atLeast"/>
          <w:jc w:val="left"/>
        </w:trPr>
        <w:tc>
          <w:tcPr>
            <w:tcW w:w="9077"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Решение</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предоставлении субсидии на оплату</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жилого помещения и коммунальных услуг</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______________ N _____________</w:t>
            </w:r>
          </w:p>
        </w:tc>
      </w:tr>
      <w:tr>
        <w:trPr>
          <w:trHeight w:val="1" w:hRule="atLeast"/>
          <w:jc w:val="left"/>
        </w:trPr>
        <w:tc>
          <w:tcPr>
            <w:tcW w:w="9077"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71"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КУВО "УСЗН"</w:t>
            </w:r>
          </w:p>
        </w:tc>
        <w:tc>
          <w:tcPr>
            <w:tcW w:w="7206"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городского округа город Нововоронеж, Борисоглебского</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городского округа, района г. Воронежа и Воронежской области)</w:t>
            </w:r>
          </w:p>
        </w:tc>
      </w:tr>
      <w:tr>
        <w:trPr>
          <w:trHeight w:val="1" w:hRule="atLeast"/>
          <w:jc w:val="left"/>
        </w:trPr>
        <w:tc>
          <w:tcPr>
            <w:tcW w:w="9077"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рассмотрено заявление гр.</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Ф.И.О.)</w:t>
            </w:r>
          </w:p>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auto"/>
                <w:spacing w:val="0"/>
                <w:position w:val="0"/>
                <w:sz w:val="22"/>
                <w:shd w:fill="auto" w:val="clear"/>
              </w:rPr>
              <w:t xml:space="preserve">проживающего(ей) по адресу: ________________________________________________________________________, о предоставлении субсидии на оплату жилого помещения и коммунальных услуг и принято решение о предоставлении субсидии в соответствии с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постановлением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Правительства Российской Федерации от 14.12.2005 N 761 "О предоставлении субсидий на оплату жилого помещения и коммунальных услуг".</w:t>
            </w:r>
          </w:p>
        </w:tc>
      </w:tr>
      <w:tr>
        <w:trPr>
          <w:trHeight w:val="1" w:hRule="atLeast"/>
          <w:jc w:val="left"/>
        </w:trPr>
        <w:tc>
          <w:tcPr>
            <w:tcW w:w="9077"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Способ перечисления субсидии</w:t>
            </w:r>
          </w:p>
        </w:tc>
      </w:tr>
      <w:tr>
        <w:trPr>
          <w:trHeight w:val="1" w:hRule="atLeast"/>
          <w:jc w:val="left"/>
        </w:trPr>
        <w:tc>
          <w:tcPr>
            <w:tcW w:w="9077"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Период предоставления субсидии</w:t>
            </w:r>
          </w:p>
        </w:tc>
      </w:tr>
      <w:tr>
        <w:trPr>
          <w:trHeight w:val="1" w:hRule="atLeast"/>
          <w:jc w:val="left"/>
        </w:trPr>
        <w:tc>
          <w:tcPr>
            <w:tcW w:w="9077"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7"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Директор КУВО "УСЗН"</w:t>
            </w:r>
          </w:p>
        </w:tc>
      </w:tr>
      <w:tr>
        <w:trPr>
          <w:trHeight w:val="1" w:hRule="atLeast"/>
          <w:jc w:val="left"/>
        </w:trPr>
        <w:tc>
          <w:tcPr>
            <w:tcW w:w="4139" w:type="dxa"/>
            <w:gridSpan w:val="2"/>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 </w:t>
            </w:r>
            <w:r>
              <w:rPr>
                <w:rFonts w:ascii="Calibri" w:hAnsi="Calibri" w:cs="Calibri" w:eastAsia="Calibri"/>
                <w:color w:val="auto"/>
                <w:spacing w:val="0"/>
                <w:position w:val="0"/>
                <w:sz w:val="22"/>
                <w:shd w:fill="auto" w:val="clear"/>
              </w:rPr>
              <w:t xml:space="preserve">района</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городского округа город Нововоронеж, Борисоглебского городского округа, района</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Воронежа и Воронежской области)</w:t>
            </w:r>
          </w:p>
        </w:tc>
        <w:tc>
          <w:tcPr>
            <w:tcW w:w="1587"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подпись)</w:t>
            </w:r>
          </w:p>
        </w:tc>
        <w:tc>
          <w:tcPr>
            <w:tcW w:w="3351"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расшифровка подписи)</w:t>
            </w:r>
          </w:p>
        </w:tc>
      </w:tr>
      <w:tr>
        <w:trPr>
          <w:trHeight w:val="1" w:hRule="atLeast"/>
          <w:jc w:val="left"/>
        </w:trPr>
        <w:tc>
          <w:tcPr>
            <w:tcW w:w="9077"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7"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М.П.</w:t>
            </w: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 N 2</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Административному регламенту</w:t>
      </w:r>
    </w:p>
    <w:p>
      <w:pPr>
        <w:spacing w:before="0" w:after="0" w:line="240"/>
        <w:ind w:right="0" w:left="0" w:firstLine="0"/>
        <w:jc w:val="both"/>
        <w:rPr>
          <w:rFonts w:ascii="Calibri" w:hAnsi="Calibri" w:cs="Calibri" w:eastAsia="Calibri"/>
          <w:color w:val="auto"/>
          <w:spacing w:val="0"/>
          <w:position w:val="0"/>
          <w:sz w:val="22"/>
          <w:shd w:fill="auto" w:val="clear"/>
        </w:rPr>
      </w:pPr>
    </w:p>
    <w:tbl>
      <w:tblPr/>
      <w:tblGrid>
        <w:gridCol w:w="1928"/>
        <w:gridCol w:w="2211"/>
        <w:gridCol w:w="1587"/>
        <w:gridCol w:w="3345"/>
      </w:tblGrid>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Решение</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 отказе в предоставлении субсидии на оплату</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жилого помещения и коммунальных услуг</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______________ N _____________</w:t>
            </w: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928"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КУВО "УСЗН"</w:t>
            </w:r>
          </w:p>
        </w:tc>
        <w:tc>
          <w:tcPr>
            <w:tcW w:w="7143"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городского округа город Нововоронеж, Борисоглебского</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городского округа, района г. Воронежа и Воронежской области)</w:t>
            </w: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рассмотрено заявление гр.</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Ф.И.О.)</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проживающего(ей) по адресу:</w:t>
            </w:r>
          </w:p>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 </w:t>
            </w:r>
            <w:r>
              <w:rPr>
                <w:rFonts w:ascii="Calibri" w:hAnsi="Calibri" w:cs="Calibri" w:eastAsia="Calibri"/>
                <w:color w:val="auto"/>
                <w:spacing w:val="0"/>
                <w:position w:val="0"/>
                <w:sz w:val="22"/>
                <w:shd w:fill="auto" w:val="clear"/>
              </w:rPr>
              <w:t xml:space="preserve">о предоставлении субсидии на оплату жилого помещения и коммунальных услуг и принято решение об отказе в предоставлении субсидии в соответствии с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постановлением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Правительства Российской Федерации от 14.12.2005 N 761 "О предоставлении субсидий на оплату жилого помещения и коммунальных услуг" в связи с</w:t>
            </w: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указать аргументированное обоснование отказа)</w:t>
            </w: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Директор КУВО "УСЗН"</w:t>
            </w:r>
          </w:p>
        </w:tc>
      </w:tr>
      <w:tr>
        <w:trPr>
          <w:trHeight w:val="1" w:hRule="atLeast"/>
          <w:jc w:val="left"/>
        </w:trPr>
        <w:tc>
          <w:tcPr>
            <w:tcW w:w="4139" w:type="dxa"/>
            <w:gridSpan w:val="2"/>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 </w:t>
            </w:r>
            <w:r>
              <w:rPr>
                <w:rFonts w:ascii="Calibri" w:hAnsi="Calibri" w:cs="Calibri" w:eastAsia="Calibri"/>
                <w:color w:val="auto"/>
                <w:spacing w:val="0"/>
                <w:position w:val="0"/>
                <w:sz w:val="22"/>
                <w:shd w:fill="auto" w:val="clear"/>
              </w:rPr>
              <w:t xml:space="preserve">района</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городского округа город Нововоронеж, Борисоглебского городского округа, района</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Воронежа и Воронежской области)</w:t>
            </w:r>
          </w:p>
        </w:tc>
        <w:tc>
          <w:tcPr>
            <w:tcW w:w="1587"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подпись)</w:t>
            </w:r>
          </w:p>
        </w:tc>
        <w:tc>
          <w:tcPr>
            <w:tcW w:w="3345"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расшифровка подписи)</w:t>
            </w: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М.П.</w:t>
            </w: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 N 3</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Административному регламенту</w:t>
      </w:r>
    </w:p>
    <w:p>
      <w:pPr>
        <w:spacing w:before="0" w:after="0" w:line="240"/>
        <w:ind w:right="0" w:left="0" w:firstLine="0"/>
        <w:jc w:val="both"/>
        <w:rPr>
          <w:rFonts w:ascii="Calibri" w:hAnsi="Calibri" w:cs="Calibri" w:eastAsia="Calibri"/>
          <w:color w:val="auto"/>
          <w:spacing w:val="0"/>
          <w:position w:val="0"/>
          <w:sz w:val="22"/>
          <w:shd w:fill="auto" w:val="clear"/>
        </w:rPr>
      </w:pPr>
    </w:p>
    <w:tbl>
      <w:tblPr/>
      <w:tblGrid>
        <w:gridCol w:w="454"/>
        <w:gridCol w:w="1129"/>
        <w:gridCol w:w="1129"/>
        <w:gridCol w:w="1324"/>
        <w:gridCol w:w="329"/>
        <w:gridCol w:w="340"/>
        <w:gridCol w:w="748"/>
        <w:gridCol w:w="1020"/>
        <w:gridCol w:w="1294"/>
        <w:gridCol w:w="1304"/>
      </w:tblGrid>
      <w:tr>
        <w:trPr>
          <w:trHeight w:val="1" w:hRule="atLeast"/>
          <w:jc w:val="left"/>
        </w:trPr>
        <w:tc>
          <w:tcPr>
            <w:tcW w:w="2712" w:type="dxa"/>
            <w:gridSpan w:val="3"/>
            <w:vMerge w:val="restart"/>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359" w:type="dxa"/>
            <w:gridSpan w:val="7"/>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Директору КУВО "УСЗН"</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городского округа город Нововоронеж,</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Борисоглебского городского округа,</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района г. Воронежа и Воронежской области)</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Ф.И.О. директора КУВО "УСЗН")</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Ф.И.О. заявителя без сокращений</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соответствии с документом, удостоверяющим личность)</w:t>
            </w:r>
          </w:p>
        </w:tc>
      </w:tr>
      <w:tr>
        <w:trPr>
          <w:trHeight w:val="1" w:hRule="atLeast"/>
          <w:jc w:val="left"/>
        </w:trPr>
        <w:tc>
          <w:tcPr>
            <w:tcW w:w="2712" w:type="dxa"/>
            <w:gridSpan w:val="3"/>
            <w:vMerge/>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359" w:type="dxa"/>
            <w:gridSpan w:val="7"/>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зарегистрированного(ой) по адресу:</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индекс, адрес места жительства (пребывания)),</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телефон)</w:t>
            </w:r>
          </w:p>
        </w:tc>
      </w:tr>
      <w:tr>
        <w:trPr>
          <w:trHeight w:val="1" w:hRule="atLeast"/>
          <w:jc w:val="left"/>
        </w:trPr>
        <w:tc>
          <w:tcPr>
            <w:tcW w:w="9071" w:type="dxa"/>
            <w:gridSpan w:val="10"/>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Заявление</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предоставлении субсидии на оплату жилого помещения</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 коммунальных услуг</w:t>
            </w:r>
          </w:p>
        </w:tc>
      </w:tr>
      <w:tr>
        <w:trPr>
          <w:trHeight w:val="1" w:hRule="atLeast"/>
          <w:jc w:val="left"/>
        </w:trPr>
        <w:tc>
          <w:tcPr>
            <w:tcW w:w="9071" w:type="dxa"/>
            <w:gridSpan w:val="10"/>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283"/>
              <w:jc w:val="both"/>
              <w:rPr>
                <w:rFonts w:ascii="Calibri" w:hAnsi="Calibri" w:cs="Calibri" w:eastAsia="Calibri"/>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Прошу предоставить субсидию на оплату жилого помещения и коммунальных услуг, предусмотренную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постановлением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Правительства Российской Федерации от 14.12.2005 N 761 "О предоставлении субсидий на оплату жилого помещения и коммунальных услуг", мне и членам моей семьи:</w:t>
            </w:r>
          </w:p>
        </w:tc>
      </w:tr>
      <w:tr>
        <w:trPr>
          <w:trHeight w:val="1" w:hRule="atLeast"/>
          <w:jc w:val="left"/>
        </w:trPr>
        <w:tc>
          <w:tcPr>
            <w:tcW w:w="454"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w:t>
            </w:r>
            <w:r>
              <w:rPr>
                <w:rFonts w:ascii="Calibri" w:hAnsi="Calibri" w:cs="Calibri" w:eastAsia="Calibri"/>
                <w:color w:val="auto"/>
                <w:spacing w:val="0"/>
                <w:position w:val="0"/>
                <w:sz w:val="22"/>
                <w:shd w:fill="auto" w:val="clear"/>
              </w:rPr>
              <w:t xml:space="preserve">п/п</w:t>
            </w:r>
          </w:p>
        </w:tc>
        <w:tc>
          <w:tcPr>
            <w:tcW w:w="1129"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Фамилия, имя, отчество</w:t>
            </w:r>
          </w:p>
        </w:tc>
        <w:tc>
          <w:tcPr>
            <w:tcW w:w="1129"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рождения</w:t>
            </w:r>
          </w:p>
        </w:tc>
        <w:tc>
          <w:tcPr>
            <w:tcW w:w="1324"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Степень родства по отношению к заявителю</w:t>
            </w:r>
          </w:p>
        </w:tc>
        <w:tc>
          <w:tcPr>
            <w:tcW w:w="2437" w:type="dxa"/>
            <w:gridSpan w:val="4"/>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Семейное положение</w:t>
            </w:r>
          </w:p>
        </w:tc>
        <w:tc>
          <w:tcPr>
            <w:tcW w:w="1294"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Номер, серия паспорта (свид. о рождении), кем и когда выдан</w:t>
            </w:r>
          </w:p>
        </w:tc>
        <w:tc>
          <w:tcPr>
            <w:tcW w:w="1304"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Категория получателя льгот</w:t>
            </w:r>
          </w:p>
        </w:tc>
      </w:tr>
      <w:tr>
        <w:trPr>
          <w:trHeight w:val="1" w:hRule="atLeast"/>
          <w:jc w:val="left"/>
        </w:trPr>
        <w:tc>
          <w:tcPr>
            <w:tcW w:w="454"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9"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9"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4"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17" w:type="dxa"/>
            <w:gridSpan w:val="3"/>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женат (не женат), замужем (не замужем), разведен (разведена), вдова (вдовец)</w:t>
            </w:r>
          </w:p>
        </w:tc>
        <w:tc>
          <w:tcPr>
            <w:tcW w:w="1020"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номер и дата регистрации актовой записи, город</w:t>
            </w:r>
          </w:p>
        </w:tc>
        <w:tc>
          <w:tcPr>
            <w:tcW w:w="1294"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04"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112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заявитель</w:t>
            </w:r>
          </w:p>
        </w:tc>
        <w:tc>
          <w:tcPr>
            <w:tcW w:w="1417" w:type="dxa"/>
            <w:gridSpan w:val="3"/>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9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112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7" w:type="dxa"/>
            <w:gridSpan w:val="3"/>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9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10"/>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настоящее время зарегистрированных по месту жительства в жилом помещении по адресу: ______________________________________________________________ чел.</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Достоверность сведений о лицах, зарегистрированных со мной по месту постоянного жительства, подтверждаю.</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Основания владения и пользования жилым помещением:</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собственник жилого помещения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основание владения)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наниматель жилого помещения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основание пользования: N договора найма, дата заключения, срок договора)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сумма оплаты по договору, указать наймодателя)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члены жилищного или жилищно-строительного кооператива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основание пользования)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членах моей семьи, зарегистрированных по другому адресу:</w:t>
            </w:r>
          </w:p>
        </w:tc>
      </w:tr>
      <w:tr>
        <w:trPr>
          <w:trHeight w:val="1" w:hRule="atLeast"/>
          <w:jc w:val="left"/>
        </w:trPr>
        <w:tc>
          <w:tcPr>
            <w:tcW w:w="454"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w:t>
            </w:r>
            <w:r>
              <w:rPr>
                <w:rFonts w:ascii="Calibri" w:hAnsi="Calibri" w:cs="Calibri" w:eastAsia="Calibri"/>
                <w:color w:val="auto"/>
                <w:spacing w:val="0"/>
                <w:position w:val="0"/>
                <w:sz w:val="22"/>
                <w:shd w:fill="auto" w:val="clear"/>
              </w:rPr>
              <w:t xml:space="preserve">п/п</w:t>
            </w:r>
          </w:p>
        </w:tc>
        <w:tc>
          <w:tcPr>
            <w:tcW w:w="1129"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Фамилия, имя, отчество</w:t>
            </w:r>
          </w:p>
        </w:tc>
        <w:tc>
          <w:tcPr>
            <w:tcW w:w="1129"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рождения</w:t>
            </w:r>
          </w:p>
        </w:tc>
        <w:tc>
          <w:tcPr>
            <w:tcW w:w="1324"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Степень родства по отношению к заявителю</w:t>
            </w:r>
          </w:p>
        </w:tc>
        <w:tc>
          <w:tcPr>
            <w:tcW w:w="2437" w:type="dxa"/>
            <w:gridSpan w:val="4"/>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Семейное положение</w:t>
            </w:r>
          </w:p>
        </w:tc>
        <w:tc>
          <w:tcPr>
            <w:tcW w:w="1294"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Номер, серия паспорта (свд. о рождении), кем и когда выдан</w:t>
            </w:r>
          </w:p>
        </w:tc>
        <w:tc>
          <w:tcPr>
            <w:tcW w:w="1304" w:type="dxa"/>
            <w:vMerge w:val="restart"/>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Категория получателя льгот</w:t>
            </w:r>
          </w:p>
        </w:tc>
      </w:tr>
      <w:tr>
        <w:trPr>
          <w:trHeight w:val="1" w:hRule="atLeast"/>
          <w:jc w:val="left"/>
        </w:trPr>
        <w:tc>
          <w:tcPr>
            <w:tcW w:w="454"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9"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29"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24"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17" w:type="dxa"/>
            <w:gridSpan w:val="3"/>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женат (не женат), замужем (не замужем), разведен (разведена), вдова (вдовец)</w:t>
            </w:r>
          </w:p>
        </w:tc>
        <w:tc>
          <w:tcPr>
            <w:tcW w:w="1020"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номер и дата регистрации актовой записи, город</w:t>
            </w:r>
          </w:p>
        </w:tc>
        <w:tc>
          <w:tcPr>
            <w:tcW w:w="1294"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304" w:type="dxa"/>
            <w:vMerge/>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tc>
        <w:tc>
          <w:tcPr>
            <w:tcW w:w="112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заявитель</w:t>
            </w:r>
          </w:p>
        </w:tc>
        <w:tc>
          <w:tcPr>
            <w:tcW w:w="1417" w:type="dxa"/>
            <w:gridSpan w:val="3"/>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9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tc>
        <w:tc>
          <w:tcPr>
            <w:tcW w:w="112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7" w:type="dxa"/>
            <w:gridSpan w:val="3"/>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9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tc>
        <w:tc>
          <w:tcPr>
            <w:tcW w:w="112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29"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2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7" w:type="dxa"/>
            <w:gridSpan w:val="3"/>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29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04" w:type="dxa"/>
            <w:tcBorders>
              <w:top w:val="single" w:color="000000" w:sz="0"/>
              <w:left w:val="single" w:color="000000" w:sz="4"/>
              <w:bottom w:val="single" w:color="000000" w:sz="4"/>
              <w:right w:val="single" w:color="000000" w:sz="4"/>
            </w:tcBorders>
            <w:shd w:color="000000" w:fill="ffffff" w:val="clear"/>
            <w:tcMar>
              <w:left w:w="62" w:type="dxa"/>
              <w:right w:w="62"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10"/>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Прошу перечислять субсидию на оплату жилого помещения и коммунальных услуг:</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перечисление на мой счет</w:t>
            </w:r>
          </w:p>
        </w:tc>
      </w:tr>
      <w:tr>
        <w:trPr>
          <w:trHeight w:val="1" w:hRule="atLeast"/>
          <w:jc w:val="left"/>
        </w:trPr>
        <w:tc>
          <w:tcPr>
            <w:tcW w:w="4705" w:type="dxa"/>
            <w:gridSpan w:val="6"/>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Номер счета</w:t>
            </w:r>
          </w:p>
        </w:tc>
        <w:tc>
          <w:tcPr>
            <w:tcW w:w="4366" w:type="dxa"/>
            <w:gridSpan w:val="4"/>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705" w:type="dxa"/>
            <w:gridSpan w:val="6"/>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кредитной организации банковской системы Российской Федерации</w:t>
            </w:r>
          </w:p>
        </w:tc>
        <w:tc>
          <w:tcPr>
            <w:tcW w:w="4366" w:type="dxa"/>
            <w:gridSpan w:val="4"/>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10"/>
            <w:tcBorders>
              <w:top w:val="single" w:color="000000" w:sz="0"/>
              <w:left w:val="single" w:color="000000" w:sz="0"/>
              <w:bottom w:val="single" w:color="000000" w:sz="4"/>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через организацию федеральной почтовой связи</w:t>
            </w:r>
          </w:p>
        </w:tc>
      </w:tr>
      <w:tr>
        <w:trPr>
          <w:trHeight w:val="1" w:hRule="atLeast"/>
          <w:jc w:val="left"/>
        </w:trPr>
        <w:tc>
          <w:tcPr>
            <w:tcW w:w="4365" w:type="dxa"/>
            <w:gridSpan w:val="5"/>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Номер отделения почтовой связи</w:t>
            </w:r>
          </w:p>
        </w:tc>
        <w:tc>
          <w:tcPr>
            <w:tcW w:w="4706" w:type="dxa"/>
            <w:gridSpan w:val="5"/>
            <w:tcBorders>
              <w:top w:val="single" w:color="000000" w:sz="0"/>
              <w:left w:val="single" w:color="000000" w:sz="4"/>
              <w:bottom w:val="single" w:color="000000" w:sz="4"/>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2"/>
          <w:shd w:fill="auto" w:val="clear"/>
        </w:rPr>
      </w:pPr>
    </w:p>
    <w:tbl>
      <w:tblPr/>
      <w:tblGrid>
        <w:gridCol w:w="1474"/>
        <w:gridCol w:w="1134"/>
        <w:gridCol w:w="737"/>
        <w:gridCol w:w="333"/>
        <w:gridCol w:w="1070"/>
        <w:gridCol w:w="1070"/>
        <w:gridCol w:w="248"/>
        <w:gridCol w:w="822"/>
        <w:gridCol w:w="1070"/>
        <w:gridCol w:w="1073"/>
      </w:tblGrid>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Сведения о доходах</w:t>
            </w:r>
          </w:p>
        </w:tc>
      </w:tr>
      <w:tr>
        <w:trPr>
          <w:trHeight w:val="1" w:hRule="atLeast"/>
          <w:jc w:val="left"/>
        </w:trPr>
        <w:tc>
          <w:tcPr>
            <w:tcW w:w="1474" w:type="dxa"/>
            <w:vMerge w:val="restart"/>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Ф.И.О.</w:t>
            </w:r>
          </w:p>
        </w:tc>
        <w:tc>
          <w:tcPr>
            <w:tcW w:w="1134" w:type="dxa"/>
            <w:vMerge w:val="restart"/>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Вид дохода *</w:t>
            </w:r>
          </w:p>
        </w:tc>
        <w:tc>
          <w:tcPr>
            <w:tcW w:w="6423" w:type="dxa"/>
            <w:gridSpan w:val="8"/>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Доход за 6 месяцев (сумма руб.)</w:t>
            </w:r>
          </w:p>
        </w:tc>
      </w:tr>
      <w:tr>
        <w:trPr>
          <w:trHeight w:val="1" w:hRule="atLeast"/>
          <w:jc w:val="left"/>
        </w:trPr>
        <w:tc>
          <w:tcPr>
            <w:tcW w:w="1474" w:type="dxa"/>
            <w:vMerge/>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134" w:type="dxa"/>
            <w:vMerge/>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070" w:type="dxa"/>
            <w:gridSpan w:val="2"/>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20__ </w:t>
            </w:r>
            <w:r>
              <w:rPr>
                <w:rFonts w:ascii="Calibri" w:hAnsi="Calibri" w:cs="Calibri" w:eastAsia="Calibri"/>
                <w:color w:val="auto"/>
                <w:spacing w:val="0"/>
                <w:position w:val="0"/>
                <w:sz w:val="22"/>
                <w:shd w:fill="auto" w:val="clear"/>
              </w:rPr>
              <w:t xml:space="preserve">г.</w:t>
            </w: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20__ </w:t>
            </w:r>
            <w:r>
              <w:rPr>
                <w:rFonts w:ascii="Calibri" w:hAnsi="Calibri" w:cs="Calibri" w:eastAsia="Calibri"/>
                <w:color w:val="auto"/>
                <w:spacing w:val="0"/>
                <w:position w:val="0"/>
                <w:sz w:val="22"/>
                <w:shd w:fill="auto" w:val="clear"/>
              </w:rPr>
              <w:t xml:space="preserve">г.</w:t>
            </w: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20__ </w:t>
            </w:r>
            <w:r>
              <w:rPr>
                <w:rFonts w:ascii="Calibri" w:hAnsi="Calibri" w:cs="Calibri" w:eastAsia="Calibri"/>
                <w:color w:val="auto"/>
                <w:spacing w:val="0"/>
                <w:position w:val="0"/>
                <w:sz w:val="22"/>
                <w:shd w:fill="auto" w:val="clear"/>
              </w:rPr>
              <w:t xml:space="preserve">г.</w:t>
            </w:r>
          </w:p>
        </w:tc>
        <w:tc>
          <w:tcPr>
            <w:tcW w:w="1070" w:type="dxa"/>
            <w:gridSpan w:val="2"/>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20__ </w:t>
            </w:r>
            <w:r>
              <w:rPr>
                <w:rFonts w:ascii="Calibri" w:hAnsi="Calibri" w:cs="Calibri" w:eastAsia="Calibri"/>
                <w:color w:val="auto"/>
                <w:spacing w:val="0"/>
                <w:position w:val="0"/>
                <w:sz w:val="22"/>
                <w:shd w:fill="auto" w:val="clear"/>
              </w:rPr>
              <w:t xml:space="preserve">г..</w:t>
            </w: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20__ </w:t>
            </w:r>
            <w:r>
              <w:rPr>
                <w:rFonts w:ascii="Calibri" w:hAnsi="Calibri" w:cs="Calibri" w:eastAsia="Calibri"/>
                <w:color w:val="auto"/>
                <w:spacing w:val="0"/>
                <w:position w:val="0"/>
                <w:sz w:val="22"/>
                <w:shd w:fill="auto" w:val="clear"/>
              </w:rPr>
              <w:t xml:space="preserve">г.</w:t>
            </w:r>
          </w:p>
        </w:tc>
        <w:tc>
          <w:tcPr>
            <w:tcW w:w="1073"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20__ </w:t>
            </w:r>
            <w:r>
              <w:rPr>
                <w:rFonts w:ascii="Calibri" w:hAnsi="Calibri" w:cs="Calibri" w:eastAsia="Calibri"/>
                <w:color w:val="auto"/>
                <w:spacing w:val="0"/>
                <w:position w:val="0"/>
                <w:sz w:val="22"/>
                <w:shd w:fill="auto" w:val="clear"/>
              </w:rPr>
              <w:t xml:space="preserve">г.</w:t>
            </w:r>
          </w:p>
        </w:tc>
      </w:tr>
      <w:tr>
        <w:trPr>
          <w:trHeight w:val="1" w:hRule="atLeast"/>
          <w:jc w:val="left"/>
        </w:trPr>
        <w:tc>
          <w:tcPr>
            <w:tcW w:w="1474"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gridSpan w:val="2"/>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gridSpan w:val="2"/>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3"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74"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gridSpan w:val="2"/>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gridSpan w:val="2"/>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3"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474"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34"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gridSpan w:val="2"/>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gridSpan w:val="2"/>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0"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73" w:type="dxa"/>
            <w:tcBorders>
              <w:top w:val="single" w:color="000000" w:sz="0"/>
              <w:left w:val="single" w:color="000000" w:sz="4"/>
              <w:bottom w:val="single" w:color="000000" w:sz="0"/>
              <w:right w:val="single" w:color="000000" w:sz="4"/>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Возможно указать размер алиментов.</w:t>
            </w: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Представленные мною документы и копии документов в количестве ______________________ шт.</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В случае наступления событий, влекущих прекращение предоставления субсидии (изменения места постоянного жительства получателя субсидии,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обязуюсь представить сведения и (или) подтверждающие документы в течение 1 месяца после наступления этих событий.</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Принимаю на себя ответственность за достоверность представленных сведений и документов в соответствии с законодательством Российской Федерации. Уведомлен о том, что представление неполных и (или) заведомо недостоверных сведений является основанием для отказа в предоставлении субсидии.</w:t>
            </w:r>
          </w:p>
          <w:p>
            <w:pPr>
              <w:spacing w:before="0" w:after="0" w:line="240"/>
              <w:ind w:right="0" w:left="0" w:firstLine="283"/>
              <w:jc w:val="both"/>
              <w:rPr>
                <w:rFonts w:ascii="Calibri" w:hAnsi="Calibri" w:cs="Calibri" w:eastAsia="Calibri"/>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С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Правилами</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предоставления субсидий на оплату жилого помещения и коммунальных услуг, утвержденными постановлением Правительства Российской Федерации от 14.12.2005 N 761, в том числе в части проверки подлинности представленных документов, полноты и достоверности содержащихся в них сведений в органах государственной власти Российской Федерации, органах государственной власти субъектов Российской Федерации, органах местного самоуправления, государственных внебюджетных фондах, органах, осуществляющих государственную регистрацию индивидуальных предпринимателей, налоговых и таможенных органах, органах и учреждениях федеральной государственной службы занятости населения, организациях связи, других органах и организациях, а также осуществления на регулярной основе выборочных проверок достоверности представленных сведений о составе семьи в организациях, осуществляющих управление многоквартирными домами; приостановления, продления субсидии и прекращения предоставления субсидии, ознакомлен и обязуюсь их выполнять.</w:t>
            </w:r>
          </w:p>
        </w:tc>
      </w:tr>
      <w:tr>
        <w:trPr>
          <w:trHeight w:val="1" w:hRule="atLeast"/>
          <w:jc w:val="left"/>
        </w:trPr>
        <w:tc>
          <w:tcPr>
            <w:tcW w:w="2608" w:type="dxa"/>
            <w:gridSpan w:val="2"/>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подпись заявителя)</w:t>
            </w:r>
          </w:p>
        </w:tc>
        <w:tc>
          <w:tcPr>
            <w:tcW w:w="3458" w:type="dxa"/>
            <w:gridSpan w:val="5"/>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фамилия имя отчество)</w:t>
            </w:r>
          </w:p>
        </w:tc>
        <w:tc>
          <w:tcPr>
            <w:tcW w:w="2965"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____________ 20__ </w:t>
            </w:r>
            <w:r>
              <w:rPr>
                <w:rFonts w:ascii="Calibri" w:hAnsi="Calibri" w:cs="Calibri" w:eastAsia="Calibri"/>
                <w:color w:val="auto"/>
                <w:spacing w:val="0"/>
                <w:position w:val="0"/>
                <w:sz w:val="22"/>
                <w:shd w:fill="auto" w:val="clear"/>
              </w:rPr>
              <w:t xml:space="preserve">г.</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дата)</w:t>
            </w: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Заявление и документы в количестве _________ шт. приняты</w:t>
            </w:r>
          </w:p>
        </w:tc>
      </w:tr>
      <w:tr>
        <w:trPr>
          <w:trHeight w:val="1" w:hRule="atLeast"/>
          <w:jc w:val="left"/>
        </w:trPr>
        <w:tc>
          <w:tcPr>
            <w:tcW w:w="3345"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подпись должностного лица)</w:t>
            </w:r>
          </w:p>
        </w:tc>
        <w:tc>
          <w:tcPr>
            <w:tcW w:w="272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фамилия имя отчество)</w:t>
            </w:r>
          </w:p>
        </w:tc>
        <w:tc>
          <w:tcPr>
            <w:tcW w:w="2965"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____________ 20__ </w:t>
            </w:r>
            <w:r>
              <w:rPr>
                <w:rFonts w:ascii="Calibri" w:hAnsi="Calibri" w:cs="Calibri" w:eastAsia="Calibri"/>
                <w:color w:val="auto"/>
                <w:spacing w:val="0"/>
                <w:position w:val="0"/>
                <w:sz w:val="22"/>
                <w:shd w:fill="auto" w:val="clear"/>
              </w:rPr>
              <w:t xml:space="preserve">г.</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дата)</w:t>
            </w: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Дело сформировано</w:t>
            </w:r>
          </w:p>
        </w:tc>
      </w:tr>
      <w:tr>
        <w:trPr>
          <w:trHeight w:val="1" w:hRule="atLeast"/>
          <w:jc w:val="left"/>
        </w:trPr>
        <w:tc>
          <w:tcPr>
            <w:tcW w:w="6066" w:type="dxa"/>
            <w:gridSpan w:val="7"/>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подпись (фамилия) должностного лица)</w:t>
            </w:r>
          </w:p>
        </w:tc>
        <w:tc>
          <w:tcPr>
            <w:tcW w:w="2965"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____________ 20__ </w:t>
            </w:r>
            <w:r>
              <w:rPr>
                <w:rFonts w:ascii="Calibri" w:hAnsi="Calibri" w:cs="Calibri" w:eastAsia="Calibri"/>
                <w:color w:val="auto"/>
                <w:spacing w:val="0"/>
                <w:position w:val="0"/>
                <w:sz w:val="22"/>
                <w:shd w:fill="auto" w:val="clear"/>
              </w:rPr>
              <w:t xml:space="preserve">г.</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дата)</w:t>
            </w: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Дело проверено</w:t>
            </w:r>
          </w:p>
        </w:tc>
      </w:tr>
      <w:tr>
        <w:trPr>
          <w:trHeight w:val="1" w:hRule="atLeast"/>
          <w:jc w:val="left"/>
        </w:trPr>
        <w:tc>
          <w:tcPr>
            <w:tcW w:w="6066" w:type="dxa"/>
            <w:gridSpan w:val="7"/>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подпись (фамилия) должностного лица)</w:t>
            </w:r>
          </w:p>
        </w:tc>
        <w:tc>
          <w:tcPr>
            <w:tcW w:w="2965"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____________ 20__ </w:t>
            </w:r>
            <w:r>
              <w:rPr>
                <w:rFonts w:ascii="Calibri" w:hAnsi="Calibri" w:cs="Calibri" w:eastAsia="Calibri"/>
                <w:color w:val="auto"/>
                <w:spacing w:val="0"/>
                <w:position w:val="0"/>
                <w:sz w:val="22"/>
                <w:shd w:fill="auto" w:val="clear"/>
              </w:rPr>
              <w:t xml:space="preserve">г.</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дата)</w:t>
            </w: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100" w:after="100" w:line="240"/>
              <w:ind w:right="0" w:left="0" w:firstLine="0"/>
              <w:jc w:val="both"/>
              <w:rPr>
                <w:rFonts w:ascii="Calibri" w:hAnsi="Calibri" w:cs="Calibri" w:eastAsia="Calibri"/>
                <w:color w:val="auto"/>
                <w:spacing w:val="0"/>
                <w:position w:val="0"/>
                <w:sz w:val="2"/>
                <w:shd w:fill="auto" w:val="clear"/>
              </w:rPr>
            </w:pP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линия отреза)</w:t>
            </w: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Расписка-уведомление о принятом заявлении и документах</w:t>
            </w: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Заявление и документы гр. __________________________________________________</w:t>
            </w: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приняты специалистом ____________________________ "____" ____________ 20__ г.</w:t>
            </w: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Внимание!</w:t>
            </w:r>
            <w:r>
              <w:rPr>
                <w:rFonts w:ascii="Calibri" w:hAnsi="Calibri" w:cs="Calibri" w:eastAsia="Calibri"/>
                <w:color w:val="auto"/>
                <w:spacing w:val="0"/>
                <w:position w:val="0"/>
                <w:sz w:val="22"/>
                <w:shd w:fill="auto" w:val="clear"/>
              </w:rPr>
              <w:t xml:space="preserve"> Вы обязаны в течение 1-го месяца предоставить в учреждение сведения и (или) документы, подтверждающие следующие события:</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изменение места постоянного жительства получателя субсидии,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w:t>
            </w: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9031" w:type="dxa"/>
            <w:gridSpan w:val="10"/>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Контактный телефон: ________________________.</w:t>
            </w: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 N 4</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Административному регламенту</w:t>
      </w:r>
    </w:p>
    <w:p>
      <w:pPr>
        <w:spacing w:before="0" w:after="0" w:line="240"/>
        <w:ind w:right="0" w:left="0" w:firstLine="0"/>
        <w:jc w:val="both"/>
        <w:rPr>
          <w:rFonts w:ascii="Calibri" w:hAnsi="Calibri" w:cs="Calibri" w:eastAsia="Calibri"/>
          <w:color w:val="auto"/>
          <w:spacing w:val="0"/>
          <w:position w:val="0"/>
          <w:sz w:val="22"/>
          <w:shd w:fill="auto" w:val="clear"/>
        </w:rPr>
      </w:pPr>
    </w:p>
    <w:tbl>
      <w:tblPr/>
      <w:tblGrid>
        <w:gridCol w:w="2324"/>
        <w:gridCol w:w="567"/>
        <w:gridCol w:w="3515"/>
        <w:gridCol w:w="2665"/>
      </w:tblGrid>
      <w:tr>
        <w:trPr>
          <w:trHeight w:val="1" w:hRule="atLeast"/>
          <w:jc w:val="left"/>
        </w:trPr>
        <w:tc>
          <w:tcPr>
            <w:tcW w:w="2891" w:type="dxa"/>
            <w:gridSpan w:val="2"/>
            <w:vMerge w:val="restart"/>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180" w:type="dxa"/>
            <w:gridSpan w:val="2"/>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Директору КУВО "УСЗН"</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городского округа город Нововоронеж,</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Борисоглебского городского округа,</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района г. Воронежа и Воронежской области)</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Ф.И.О. директора КУВО "УСЗН")</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Ф.И.О. заявителя без сокращений</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соответствии с документом, удостоверяющим личность)</w:t>
            </w:r>
          </w:p>
        </w:tc>
      </w:tr>
      <w:tr>
        <w:trPr>
          <w:trHeight w:val="1" w:hRule="atLeast"/>
          <w:jc w:val="left"/>
        </w:trPr>
        <w:tc>
          <w:tcPr>
            <w:tcW w:w="2891" w:type="dxa"/>
            <w:gridSpan w:val="2"/>
            <w:vMerge/>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6180" w:type="dxa"/>
            <w:gridSpan w:val="2"/>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зарегистрированного(ой) по адресу:</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индекс, адрес места жительства (пребывания)),</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телефон)</w:t>
            </w: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ЗАЯВЛЕНИЕ-СОГЛАСИЕ</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обработку персональных данных</w:t>
            </w: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 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фамилия, имя, отчество субъекта персональных данных, представителя субъекта персональных данных)</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зарегистрирован(а) по адресу:</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паспорт или иной документ, удостоверяющий личность: _________________________________________________________________________,</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наименование документа, серия, N, сведения о дате выдачи документа и выдавшем его органе)</w:t>
            </w: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соответствии со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статьей 9</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Федерального закона от 27.07.2006 N 152-ФЗ "О персональных данных", даю согласие на автоматизированную, а также без использования средств автоматизации обработку моих персональных данных, содержащихся в заявлении о предоставлении субсидии на оплату жилого помещения и коммунальных услуг, а именно:</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фамилия, имя, отчество;</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день, месяц, год и место рождения;</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документ, удостоверяющий личность и его реквизиты;</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почтовый индекс, адрес регистрации по месту жительства (месту пребывания) и адрес фактического проживания;</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телефонный номер (домашний, рабочий, мобильный), адрес электронной почты;</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иные сведения, указанные в заявлении и в приложенных к нему документах.</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Подтверждаю свое согласие на осуществление следующих действий с персональными данными: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а также иных действий, необходимых для обработки персональных данных (в том числе обработку персональных данных посредством запросов информации и необходимых документов), предоставленных:</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наименование оператора)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расположенному по адресу:</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целью предоставления субсидии на оплату жилого помещения и коммунальных услуг.</w:t>
            </w:r>
          </w:p>
          <w:p>
            <w:pPr>
              <w:spacing w:before="0" w:after="0" w:line="240"/>
              <w:ind w:right="0" w:left="0" w:firstLine="283"/>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в том числе после достижения цели обработки персональных данных.</w:t>
            </w:r>
          </w:p>
          <w:p>
            <w:pPr>
              <w:spacing w:before="0" w:after="0" w:line="240"/>
              <w:ind w:right="0" w:left="0" w:firstLine="283"/>
              <w:jc w:val="both"/>
              <w:rPr>
                <w:rFonts w:ascii="Calibri" w:hAnsi="Calibri" w:cs="Calibri" w:eastAsia="Calibri"/>
                <w:spacing w:val="0"/>
                <w:position w:val="0"/>
                <w:sz w:val="22"/>
                <w:shd w:fill="auto" w:val="clear"/>
              </w:rPr>
            </w:pPr>
            <w:r>
              <w:rPr>
                <w:rFonts w:ascii="Calibri" w:hAnsi="Calibri" w:cs="Calibri" w:eastAsia="Calibri"/>
                <w:color w:val="auto"/>
                <w:spacing w:val="0"/>
                <w:position w:val="0"/>
                <w:sz w:val="22"/>
                <w:shd w:fill="auto" w:val="clear"/>
              </w:rPr>
              <w:t xml:space="preserve">Отзыв заявления осуществляется в соответствии с законодательством Российской Федерации.</w:t>
            </w: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 _______________ 20 ___ </w:t>
            </w:r>
            <w:r>
              <w:rPr>
                <w:rFonts w:ascii="Calibri" w:hAnsi="Calibri" w:cs="Calibri" w:eastAsia="Calibri"/>
                <w:color w:val="auto"/>
                <w:spacing w:val="0"/>
                <w:position w:val="0"/>
                <w:sz w:val="22"/>
                <w:shd w:fill="auto" w:val="clear"/>
              </w:rPr>
              <w:t xml:space="preserve">г.</w:t>
            </w:r>
          </w:p>
        </w:tc>
      </w:tr>
      <w:tr>
        <w:trPr>
          <w:trHeight w:val="1" w:hRule="atLeast"/>
          <w:jc w:val="left"/>
        </w:trPr>
        <w:tc>
          <w:tcPr>
            <w:tcW w:w="9071"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Субъект персональных данных: _________________________________________</w:t>
            </w:r>
          </w:p>
        </w:tc>
      </w:tr>
      <w:tr>
        <w:trPr>
          <w:trHeight w:val="1" w:hRule="atLeast"/>
          <w:jc w:val="left"/>
        </w:trPr>
        <w:tc>
          <w:tcPr>
            <w:tcW w:w="2324"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подпись)</w:t>
            </w:r>
          </w:p>
        </w:tc>
        <w:tc>
          <w:tcPr>
            <w:tcW w:w="567"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515"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Ф.И.О.)</w:t>
            </w:r>
          </w:p>
        </w:tc>
        <w:tc>
          <w:tcPr>
            <w:tcW w:w="2665"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 N 5</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Административному регламенту</w:t>
      </w:r>
    </w:p>
    <w:p>
      <w:pPr>
        <w:spacing w:before="0" w:after="0" w:line="240"/>
        <w:ind w:right="0" w:left="0" w:firstLine="0"/>
        <w:jc w:val="both"/>
        <w:rPr>
          <w:rFonts w:ascii="Calibri" w:hAnsi="Calibri" w:cs="Calibri" w:eastAsia="Calibri"/>
          <w:color w:val="auto"/>
          <w:spacing w:val="0"/>
          <w:position w:val="0"/>
          <w:sz w:val="22"/>
          <w:shd w:fill="auto" w:val="clear"/>
        </w:rPr>
      </w:pPr>
    </w:p>
    <w:tbl>
      <w:tblPr/>
      <w:tblGrid>
        <w:gridCol w:w="2041"/>
        <w:gridCol w:w="567"/>
        <w:gridCol w:w="1531"/>
        <w:gridCol w:w="1587"/>
        <w:gridCol w:w="3345"/>
      </w:tblGrid>
      <w:tr>
        <w:trPr>
          <w:trHeight w:val="1" w:hRule="atLeast"/>
          <w:jc w:val="left"/>
        </w:trPr>
        <w:tc>
          <w:tcPr>
            <w:tcW w:w="9071" w:type="dxa"/>
            <w:gridSpan w:val="5"/>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Решение</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приостановлении рассмотрения заявления о предоставлении субсидии на оплату жилого помещения и коммунальных услуг</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______________ N _____________</w:t>
            </w:r>
          </w:p>
        </w:tc>
      </w:tr>
      <w:tr>
        <w:trPr>
          <w:trHeight w:val="1" w:hRule="atLeast"/>
          <w:jc w:val="left"/>
        </w:trPr>
        <w:tc>
          <w:tcPr>
            <w:tcW w:w="9071" w:type="dxa"/>
            <w:gridSpan w:val="5"/>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041"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КУВО "УСЗН"</w:t>
            </w:r>
          </w:p>
        </w:tc>
        <w:tc>
          <w:tcPr>
            <w:tcW w:w="7030" w:type="dxa"/>
            <w:gridSpan w:val="4"/>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городского округа город Нововоронеж, Борисоглебского</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городского округа, района г. Воронежа и Воронежской области)</w:t>
            </w:r>
          </w:p>
        </w:tc>
      </w:tr>
      <w:tr>
        <w:trPr>
          <w:trHeight w:val="1" w:hRule="atLeast"/>
          <w:jc w:val="left"/>
        </w:trPr>
        <w:tc>
          <w:tcPr>
            <w:tcW w:w="2608" w:type="dxa"/>
            <w:gridSpan w:val="2"/>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рассмотрено заявление</w:t>
            </w:r>
          </w:p>
        </w:tc>
        <w:tc>
          <w:tcPr>
            <w:tcW w:w="6463"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фамилия, имя, отчество обратившегося гражданина)</w:t>
            </w:r>
          </w:p>
        </w:tc>
      </w:tr>
      <w:tr>
        <w:trPr>
          <w:trHeight w:val="1" w:hRule="atLeast"/>
          <w:jc w:val="left"/>
        </w:trPr>
        <w:tc>
          <w:tcPr>
            <w:tcW w:w="9071" w:type="dxa"/>
            <w:gridSpan w:val="5"/>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проживающего(ей) по адресу:</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w:t>
            </w:r>
          </w:p>
        </w:tc>
      </w:tr>
      <w:tr>
        <w:trPr>
          <w:trHeight w:val="1" w:hRule="atLeast"/>
          <w:jc w:val="left"/>
        </w:trPr>
        <w:tc>
          <w:tcPr>
            <w:tcW w:w="9071" w:type="dxa"/>
            <w:gridSpan w:val="5"/>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auto"/>
                <w:spacing w:val="0"/>
                <w:position w:val="0"/>
                <w:sz w:val="22"/>
                <w:shd w:fill="auto" w:val="clear"/>
              </w:rPr>
              <w:t xml:space="preserve">о предоставлении субсидии в соответствии с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постановлением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Правительства Российской Федерации от 14.12.2005 N 761 "О предоставлении субсидий на оплату жилого помещения и коммунальных услуг" и принято решение о приостановлении рассмотрения заявления о предоставлении субсидии в связи с непредоставлением документов (части документов), необходимых для принятия решения о предоставлении субсидии.</w:t>
            </w:r>
          </w:p>
        </w:tc>
      </w:tr>
      <w:tr>
        <w:trPr>
          <w:trHeight w:val="1" w:hRule="atLeast"/>
          <w:jc w:val="left"/>
        </w:trPr>
        <w:tc>
          <w:tcPr>
            <w:tcW w:w="9071" w:type="dxa"/>
            <w:gridSpan w:val="5"/>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5"/>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Директор КУВО "УСЗН"</w:t>
            </w:r>
          </w:p>
        </w:tc>
      </w:tr>
      <w:tr>
        <w:trPr>
          <w:trHeight w:val="1" w:hRule="atLeast"/>
          <w:jc w:val="left"/>
        </w:trPr>
        <w:tc>
          <w:tcPr>
            <w:tcW w:w="4139"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 </w:t>
            </w:r>
            <w:r>
              <w:rPr>
                <w:rFonts w:ascii="Calibri" w:hAnsi="Calibri" w:cs="Calibri" w:eastAsia="Calibri"/>
                <w:color w:val="auto"/>
                <w:spacing w:val="0"/>
                <w:position w:val="0"/>
                <w:sz w:val="22"/>
                <w:shd w:fill="auto" w:val="clear"/>
              </w:rPr>
              <w:t xml:space="preserve">района</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городского округа город Нововоронеж, Борисоглебского городского округа, района</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Воронежа и Воронежской области)</w:t>
            </w:r>
          </w:p>
        </w:tc>
        <w:tc>
          <w:tcPr>
            <w:tcW w:w="1587"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подпись)</w:t>
            </w:r>
          </w:p>
        </w:tc>
        <w:tc>
          <w:tcPr>
            <w:tcW w:w="3345"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расшифровка подписи)</w:t>
            </w:r>
          </w:p>
        </w:tc>
      </w:tr>
      <w:tr>
        <w:trPr>
          <w:trHeight w:val="1" w:hRule="atLeast"/>
          <w:jc w:val="left"/>
        </w:trPr>
        <w:tc>
          <w:tcPr>
            <w:tcW w:w="9071" w:type="dxa"/>
            <w:gridSpan w:val="5"/>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5"/>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М.П.</w:t>
            </w:r>
          </w:p>
        </w:tc>
      </w:tr>
    </w:tbl>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 N 6</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Административному регламенту</w:t>
      </w:r>
    </w:p>
    <w:p>
      <w:pPr>
        <w:spacing w:before="0" w:after="0" w:line="240"/>
        <w:ind w:right="0" w:left="0" w:firstLine="0"/>
        <w:jc w:val="right"/>
        <w:rPr>
          <w:rFonts w:ascii="Calibri" w:hAnsi="Calibri" w:cs="Calibri" w:eastAsia="Calibri"/>
          <w:color w:val="auto"/>
          <w:spacing w:val="0"/>
          <w:position w:val="0"/>
          <w:sz w:val="22"/>
          <w:shd w:fill="auto" w:val="clear"/>
        </w:rPr>
      </w:pPr>
    </w:p>
    <w:tbl>
      <w:tblPr/>
      <w:tblGrid>
        <w:gridCol w:w="4139"/>
        <w:gridCol w:w="1587"/>
        <w:gridCol w:w="3345"/>
      </w:tblGrid>
      <w:tr>
        <w:trPr>
          <w:trHeight w:val="1" w:hRule="atLeast"/>
          <w:jc w:val="left"/>
        </w:trPr>
        <w:tc>
          <w:tcPr>
            <w:tcW w:w="9071"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Уведомление</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приостановлении рассмотрения заявления о предоставлении</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субсидии на оплату жилого помещения и коммунальных услуг</w:t>
            </w:r>
          </w:p>
        </w:tc>
      </w:tr>
      <w:tr>
        <w:trPr>
          <w:trHeight w:val="1" w:hRule="atLeast"/>
          <w:jc w:val="left"/>
        </w:trPr>
        <w:tc>
          <w:tcPr>
            <w:tcW w:w="9071"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Уважаемая(ый) _______________________!</w:t>
            </w:r>
          </w:p>
        </w:tc>
      </w:tr>
      <w:tr>
        <w:trPr>
          <w:trHeight w:val="1" w:hRule="atLeast"/>
          <w:jc w:val="left"/>
        </w:trPr>
        <w:tc>
          <w:tcPr>
            <w:tcW w:w="9071"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Ваше заявление, представленное в КУВО "УСЗН"</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городского округа город Нововоронеж, Борисоглебского</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городского округа, района г. Воронежа и Воронежской области)</w:t>
            </w:r>
          </w:p>
        </w:tc>
      </w:tr>
      <w:tr>
        <w:trPr>
          <w:trHeight w:val="1" w:hRule="atLeast"/>
          <w:jc w:val="left"/>
        </w:trPr>
        <w:tc>
          <w:tcPr>
            <w:tcW w:w="9071"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предоставлении Вам субсидии в соответствии с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постановлением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Правительства Российской Федерации от 14.12.2005 N 761 "О предоставлении субсидий на оплату жилого помещения и коммунальных услуг" рассмотрено и принято решение о приостановлении рассмотрения заявления о предоставлении субсидии в связи с непредоставлением документов (части документов), необходимых для принятия решения о предоставлении субсидии</w:t>
            </w:r>
          </w:p>
          <w:p>
            <w:pPr>
              <w:spacing w:before="0" w:after="0" w:line="240"/>
              <w:ind w:right="0" w:left="0" w:firstLine="0"/>
              <w:jc w:val="both"/>
              <w:rPr>
                <w:rFonts w:ascii="Calibri" w:hAnsi="Calibri" w:cs="Calibri" w:eastAsia="Calibri"/>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w:t>
            </w:r>
          </w:p>
        </w:tc>
      </w:tr>
      <w:tr>
        <w:trPr>
          <w:trHeight w:val="1" w:hRule="atLeast"/>
          <w:jc w:val="left"/>
        </w:trPr>
        <w:tc>
          <w:tcPr>
            <w:tcW w:w="9071"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Директор КУВО "УСЗН"</w:t>
            </w:r>
          </w:p>
        </w:tc>
      </w:tr>
      <w:tr>
        <w:trPr>
          <w:trHeight w:val="1" w:hRule="atLeast"/>
          <w:jc w:val="left"/>
        </w:trPr>
        <w:tc>
          <w:tcPr>
            <w:tcW w:w="4139"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 </w:t>
            </w:r>
            <w:r>
              <w:rPr>
                <w:rFonts w:ascii="Calibri" w:hAnsi="Calibri" w:cs="Calibri" w:eastAsia="Calibri"/>
                <w:color w:val="auto"/>
                <w:spacing w:val="0"/>
                <w:position w:val="0"/>
                <w:sz w:val="22"/>
                <w:shd w:fill="auto" w:val="clear"/>
              </w:rPr>
              <w:t xml:space="preserve">района</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городского округа город Нововоронеж, Борисоглебского городского округа, района</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 Воронежа и Воронежской области)</w:t>
            </w:r>
          </w:p>
        </w:tc>
        <w:tc>
          <w:tcPr>
            <w:tcW w:w="1587"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подпись)</w:t>
            </w:r>
          </w:p>
        </w:tc>
        <w:tc>
          <w:tcPr>
            <w:tcW w:w="3345" w:type="dxa"/>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расшифровка подписи)</w:t>
            </w:r>
          </w:p>
        </w:tc>
      </w:tr>
      <w:tr>
        <w:trPr>
          <w:trHeight w:val="1" w:hRule="atLeast"/>
          <w:jc w:val="left"/>
        </w:trPr>
        <w:tc>
          <w:tcPr>
            <w:tcW w:w="9071"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071" w:type="dxa"/>
            <w:gridSpan w:val="3"/>
            <w:tcBorders>
              <w:top w:val="single" w:color="000000" w:sz="0"/>
              <w:left w:val="single" w:color="000000" w:sz="0"/>
              <w:bottom w:val="single" w:color="000000" w:sz="0"/>
              <w:right w:val="single" w:color="000000" w:sz="0"/>
            </w:tcBorders>
            <w:shd w:color="000000" w:fill="ffffff" w:val="clear"/>
            <w:tcMar>
              <w:left w:w="62" w:type="dxa"/>
              <w:right w:w="62"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М.П.</w:t>
            </w: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100" w:after="100" w:line="240"/>
        <w:ind w:right="0" w:left="0" w:firstLine="0"/>
        <w:jc w:val="both"/>
        <w:rPr>
          <w:rFonts w:ascii="Calibri" w:hAnsi="Calibri" w:cs="Calibri" w:eastAsia="Calibri"/>
          <w:color w:val="auto"/>
          <w:spacing w:val="0"/>
          <w:position w:val="0"/>
          <w:sz w:val="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login.consultant.ru/link/?req=doc&amp;base=LAW&amp;n=494996&amp;dst=100352" Id="docRId17" Type="http://schemas.openxmlformats.org/officeDocument/2006/relationships/hyperlink" /><Relationship TargetMode="External" Target="https://login.consultant.ru/link/?req=doc&amp;base=LAW&amp;n=482686&amp;dst=100278" Id="docRId24" Type="http://schemas.openxmlformats.org/officeDocument/2006/relationships/hyperlink" /><Relationship TargetMode="External" Target="https://login.consultant.ru/link/?req=doc&amp;base=RLAW181&amp;n=110128" Id="docRId7" Type="http://schemas.openxmlformats.org/officeDocument/2006/relationships/hyperlink" /><Relationship TargetMode="External" Target="https://login.consultant.ru/link/?req=doc&amp;base=LAW&amp;n=482707&amp;dst=100189" Id="docRId14" Type="http://schemas.openxmlformats.org/officeDocument/2006/relationships/hyperlink" /><Relationship TargetMode="External" Target="https://login.consultant.ru/link/?req=doc&amp;base=LAW&amp;n=479460&amp;dst=100016" Id="docRId23" Type="http://schemas.openxmlformats.org/officeDocument/2006/relationships/hyperlink" /><Relationship TargetMode="External" Target="https://login.consultant.ru/link/?req=doc&amp;base=LAW&amp;n=428697" Id="docRId6" Type="http://schemas.openxmlformats.org/officeDocument/2006/relationships/hyperlink" /><Relationship TargetMode="External" Target="https://login.consultant.ru/link/?req=doc&amp;base=LAW&amp;n=482707&amp;dst=100189" Id="docRId1" Type="http://schemas.openxmlformats.org/officeDocument/2006/relationships/hyperlink" /><Relationship TargetMode="External" Target="https://login.consultant.ru/link/?req=doc&amp;base=LAW&amp;n=482707&amp;dst=100202" Id="docRId15" Type="http://schemas.openxmlformats.org/officeDocument/2006/relationships/hyperlink" /><Relationship TargetMode="External" Target="https://login.consultant.ru/link/?req=doc&amp;base=LAW&amp;n=479460" Id="docRId22" Type="http://schemas.openxmlformats.org/officeDocument/2006/relationships/hyperlink" /><Relationship TargetMode="External" Target="https://login.consultant.ru/link/?req=doc&amp;base=LAW&amp;n=494996" Id="docRId9" Type="http://schemas.openxmlformats.org/officeDocument/2006/relationships/hyperlink" /><Relationship TargetMode="External" Target="https://login.consultant.ru/link/?req=doc&amp;base=LAW&amp;n=479460&amp;dst=108" Id="docRId0" Type="http://schemas.openxmlformats.org/officeDocument/2006/relationships/hyperlink" /><Relationship TargetMode="External" Target="https://login.consultant.ru/link/?req=doc&amp;base=LAW&amp;n=494996&amp;dst=86" Id="docRId12" Type="http://schemas.openxmlformats.org/officeDocument/2006/relationships/hyperlink" /><Relationship TargetMode="External" Target="https://login.consultant.ru/link/?req=doc&amp;base=LAW&amp;n=479460" Id="docRId21" Type="http://schemas.openxmlformats.org/officeDocument/2006/relationships/hyperlink" /><Relationship TargetMode="External" Target="https://login.consultant.ru/link/?req=doc&amp;base=LAW&amp;n=494998" Id="docRId8" Type="http://schemas.openxmlformats.org/officeDocument/2006/relationships/hyperlink" /><Relationship TargetMode="External" Target="https://login.consultant.ru/link/?req=doc&amp;base=LAW&amp;n=479460&amp;dst=108" Id="docRId13" Type="http://schemas.openxmlformats.org/officeDocument/2006/relationships/hyperlink" /><Relationship TargetMode="External" Target="https://login.consultant.ru/link/?req=doc&amp;base=LAW&amp;n=479460" Id="docRId20" Type="http://schemas.openxmlformats.org/officeDocument/2006/relationships/hyperlink" /><Relationship Target="styles.xml" Id="docRId28" Type="http://schemas.openxmlformats.org/officeDocument/2006/relationships/styles" /><Relationship TargetMode="External" Target="https://login.consultant.ru/link/?req=doc&amp;base=LAW&amp;n=428697" Id="docRId3" Type="http://schemas.openxmlformats.org/officeDocument/2006/relationships/hyperlink" /><Relationship TargetMode="External" Target="https://login.consultant.ru/link/?req=doc&amp;base=LAW&amp;n=482707&amp;dst=100189" Id="docRId10" Type="http://schemas.openxmlformats.org/officeDocument/2006/relationships/hyperlink" /><Relationship TargetMode="External" Target="https://login.consultant.ru/link/?req=doc&amp;base=LAW&amp;n=494996&amp;dst=100352" Id="docRId18" Type="http://schemas.openxmlformats.org/officeDocument/2006/relationships/hyperlink" /><Relationship TargetMode="External" Target="https://login.consultant.ru/link/?req=doc&amp;base=LAW&amp;n=482707&amp;dst=100202" Id="docRId2" Type="http://schemas.openxmlformats.org/officeDocument/2006/relationships/hyperlink" /><Relationship Target="numbering.xml" Id="docRId27" Type="http://schemas.openxmlformats.org/officeDocument/2006/relationships/numbering" /><Relationship TargetMode="External" Target="https://login.consultant.ru/link/?req=doc&amp;base=LAW&amp;n=482707&amp;dst=100202" Id="docRId11" Type="http://schemas.openxmlformats.org/officeDocument/2006/relationships/hyperlink" /><Relationship TargetMode="External" Target="https://login.consultant.ru/link/?req=doc&amp;base=LAW&amp;n=494996&amp;dst=100352" Id="docRId19" Type="http://schemas.openxmlformats.org/officeDocument/2006/relationships/hyperlink" /><Relationship TargetMode="External" Target="https://login.consultant.ru/link/?req=doc&amp;base=LAW&amp;n=479460" Id="docRId26" Type="http://schemas.openxmlformats.org/officeDocument/2006/relationships/hyperlink" /><Relationship TargetMode="External" Target="https://login.consultant.ru/link/?req=doc&amp;base=LAW&amp;n=494996" Id="docRId5" Type="http://schemas.openxmlformats.org/officeDocument/2006/relationships/hyperlink" /><Relationship TargetMode="External" Target="https://login.consultant.ru/link/?req=doc&amp;base=LAW&amp;n=494996&amp;dst=100352" Id="docRId16" Type="http://schemas.openxmlformats.org/officeDocument/2006/relationships/hyperlink" /><Relationship TargetMode="External" Target="https://login.consultant.ru/link/?req=doc&amp;base=LAW&amp;n=479460" Id="docRId25" Type="http://schemas.openxmlformats.org/officeDocument/2006/relationships/hyperlink" /><Relationship TargetMode="External" Target="https://login.consultant.ru/link/?req=doc&amp;base=LAW&amp;n=483022&amp;dst=252" Id="docRId4" Type="http://schemas.openxmlformats.org/officeDocument/2006/relationships/hyperlink" /></Relationships>
</file>